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16809" w14:textId="77777777" w:rsidR="001D0B8E" w:rsidRPr="005D3A4E" w:rsidRDefault="001D0B8E" w:rsidP="001D0B8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3A4E">
        <w:rPr>
          <w:rFonts w:ascii="Times New Roman" w:eastAsia="Times New Roman" w:hAnsi="Times New Roman"/>
          <w:b/>
          <w:sz w:val="24"/>
          <w:szCs w:val="24"/>
          <w:lang w:eastAsia="ru-RU"/>
        </w:rPr>
        <w:t>ПОКАЗАТЕЛИ</w:t>
      </w:r>
    </w:p>
    <w:p w14:paraId="7010C7EF" w14:textId="77777777" w:rsidR="001D0B8E" w:rsidRPr="005D3A4E" w:rsidRDefault="001D0B8E" w:rsidP="001D0B8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3A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мониторинга качества финансового менеджмента, </w:t>
      </w:r>
    </w:p>
    <w:p w14:paraId="4ED3022B" w14:textId="77777777" w:rsidR="001D0B8E" w:rsidRPr="005D3A4E" w:rsidRDefault="001D0B8E" w:rsidP="001D0B8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3A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осуществляемого главными распорядителями средств бюджета </w:t>
      </w:r>
    </w:p>
    <w:p w14:paraId="1006FAF9" w14:textId="597DFF71" w:rsidR="001D0B8E" w:rsidRPr="005D3A4E" w:rsidRDefault="001D0B8E" w:rsidP="001D0B8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Бережковского</w:t>
      </w:r>
      <w:r w:rsidRPr="005D3A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 202</w:t>
      </w:r>
      <w:r w:rsidR="008823D8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г.</w:t>
      </w:r>
    </w:p>
    <w:p w14:paraId="76D6E3A4" w14:textId="77777777" w:rsidR="001D0B8E" w:rsidRPr="00734FB7" w:rsidRDefault="001D0B8E" w:rsidP="001D0B8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E80BD5" w14:textId="77777777" w:rsidR="001D0B8E" w:rsidRPr="00734FB7" w:rsidRDefault="001D0B8E" w:rsidP="001D0B8E">
      <w:pPr>
        <w:spacing w:after="0" w:line="1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529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4277"/>
        <w:gridCol w:w="4822"/>
        <w:gridCol w:w="1417"/>
        <w:gridCol w:w="1525"/>
        <w:gridCol w:w="1735"/>
        <w:gridCol w:w="1060"/>
      </w:tblGrid>
      <w:tr w:rsidR="004E22D7" w:rsidRPr="00734FB7" w14:paraId="1909235C" w14:textId="1EC4D1AB" w:rsidTr="001B4541">
        <w:trPr>
          <w:trHeight w:val="244"/>
        </w:trPr>
        <w:tc>
          <w:tcPr>
            <w:tcW w:w="185" w:type="pct"/>
          </w:tcPr>
          <w:p w14:paraId="5D1AAA97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14:paraId="630F563E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388" w:type="pct"/>
          </w:tcPr>
          <w:p w14:paraId="5E6C7E3C" w14:textId="77777777" w:rsidR="004E22D7" w:rsidRPr="005D3A4E" w:rsidRDefault="004E22D7" w:rsidP="00610F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Группа показателей Наименование показателей</w:t>
            </w:r>
          </w:p>
        </w:tc>
        <w:tc>
          <w:tcPr>
            <w:tcW w:w="1565" w:type="pct"/>
          </w:tcPr>
          <w:p w14:paraId="0333AB5A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Формула расчета показателя,</w:t>
            </w:r>
          </w:p>
          <w:p w14:paraId="70415038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единицы измерения показателя</w:t>
            </w:r>
          </w:p>
        </w:tc>
        <w:tc>
          <w:tcPr>
            <w:tcW w:w="460" w:type="pct"/>
          </w:tcPr>
          <w:p w14:paraId="14AF5ADA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Интерпретация</w:t>
            </w:r>
          </w:p>
          <w:p w14:paraId="263D13F8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значений</w:t>
            </w:r>
          </w:p>
        </w:tc>
        <w:tc>
          <w:tcPr>
            <w:tcW w:w="495" w:type="pct"/>
          </w:tcPr>
          <w:p w14:paraId="1033E278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Оценка</w:t>
            </w:r>
          </w:p>
          <w:p w14:paraId="3183D31C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показателя</w:t>
            </w:r>
          </w:p>
          <w:p w14:paraId="2946B7E2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(балл)</w:t>
            </w:r>
          </w:p>
        </w:tc>
        <w:tc>
          <w:tcPr>
            <w:tcW w:w="563" w:type="pct"/>
          </w:tcPr>
          <w:p w14:paraId="72D1C984" w14:textId="75FF7BF7" w:rsidR="004E22D7" w:rsidRPr="005D3A4E" w:rsidRDefault="004E22D7" w:rsidP="004E22D7">
            <w:pPr>
              <w:autoSpaceDE w:val="0"/>
              <w:autoSpaceDN w:val="0"/>
              <w:adjustRightInd w:val="0"/>
              <w:spacing w:after="0" w:line="240" w:lineRule="auto"/>
              <w:ind w:right="642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Показатели 202</w:t>
            </w:r>
            <w:r w:rsidR="00535914">
              <w:rPr>
                <w:rFonts w:ascii="Times New Roman" w:hAnsi="Times New Roman"/>
                <w:lang w:eastAsia="ru-RU"/>
              </w:rPr>
              <w:t>5</w:t>
            </w:r>
            <w:r>
              <w:rPr>
                <w:rFonts w:ascii="Times New Roman" w:hAnsi="Times New Roman"/>
                <w:lang w:eastAsia="ru-RU"/>
              </w:rPr>
              <w:t>г.</w:t>
            </w:r>
          </w:p>
        </w:tc>
        <w:tc>
          <w:tcPr>
            <w:tcW w:w="344" w:type="pct"/>
          </w:tcPr>
          <w:p w14:paraId="7FAC54E6" w14:textId="25FACC14" w:rsidR="004E22D7" w:rsidRDefault="004E22D7" w:rsidP="004E22D7">
            <w:pPr>
              <w:autoSpaceDE w:val="0"/>
              <w:autoSpaceDN w:val="0"/>
              <w:adjustRightInd w:val="0"/>
              <w:spacing w:after="0" w:line="240" w:lineRule="auto"/>
              <w:ind w:right="642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Оценка 202</w:t>
            </w:r>
            <w:r w:rsidR="00535914">
              <w:rPr>
                <w:rFonts w:ascii="Times New Roman" w:hAnsi="Times New Roman"/>
                <w:lang w:eastAsia="ru-RU"/>
              </w:rPr>
              <w:t>5</w:t>
            </w:r>
            <w:r>
              <w:rPr>
                <w:rFonts w:ascii="Times New Roman" w:hAnsi="Times New Roman"/>
                <w:lang w:eastAsia="ru-RU"/>
              </w:rPr>
              <w:t>г.</w:t>
            </w:r>
          </w:p>
        </w:tc>
      </w:tr>
      <w:tr w:rsidR="004E22D7" w:rsidRPr="00734FB7" w14:paraId="1DC95822" w14:textId="1141FC36" w:rsidTr="001B4541">
        <w:trPr>
          <w:trHeight w:val="200"/>
        </w:trPr>
        <w:tc>
          <w:tcPr>
            <w:tcW w:w="185" w:type="pct"/>
          </w:tcPr>
          <w:p w14:paraId="0E9E3420" w14:textId="77777777" w:rsidR="004E22D7" w:rsidRPr="005D3A4E" w:rsidRDefault="004E22D7" w:rsidP="00610F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bCs/>
                <w:lang w:eastAsia="ru-RU"/>
              </w:rPr>
              <w:t>1.</w:t>
            </w:r>
          </w:p>
        </w:tc>
        <w:tc>
          <w:tcPr>
            <w:tcW w:w="3908" w:type="pct"/>
            <w:gridSpan w:val="4"/>
          </w:tcPr>
          <w:p w14:paraId="66426FD6" w14:textId="77777777" w:rsidR="004E22D7" w:rsidRPr="005D3A4E" w:rsidRDefault="004E22D7" w:rsidP="00610F3E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D3A4E">
              <w:rPr>
                <w:rFonts w:ascii="Times New Roman" w:hAnsi="Times New Roman"/>
                <w:b/>
                <w:lang w:eastAsia="ru-RU"/>
              </w:rPr>
              <w:t>Качество бюджетного планирования</w:t>
            </w:r>
          </w:p>
        </w:tc>
        <w:tc>
          <w:tcPr>
            <w:tcW w:w="563" w:type="pct"/>
          </w:tcPr>
          <w:p w14:paraId="4FE1AAA5" w14:textId="77777777" w:rsidR="004E22D7" w:rsidRPr="005D3A4E" w:rsidRDefault="004E22D7" w:rsidP="004E22D7">
            <w:pPr>
              <w:ind w:right="642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4" w:type="pct"/>
          </w:tcPr>
          <w:p w14:paraId="2B755273" w14:textId="77777777" w:rsidR="004E22D7" w:rsidRPr="005D3A4E" w:rsidRDefault="004E22D7" w:rsidP="004E22D7">
            <w:pPr>
              <w:ind w:right="642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4E22D7" w:rsidRPr="00734FB7" w14:paraId="5265995E" w14:textId="4EE8CD69" w:rsidTr="001B4541">
        <w:trPr>
          <w:trHeight w:val="2427"/>
        </w:trPr>
        <w:tc>
          <w:tcPr>
            <w:tcW w:w="185" w:type="pct"/>
          </w:tcPr>
          <w:p w14:paraId="5046DFB3" w14:textId="77777777" w:rsidR="004E22D7" w:rsidRPr="005D3A4E" w:rsidRDefault="004E22D7" w:rsidP="00610F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bCs/>
                <w:lang w:eastAsia="ru-RU"/>
              </w:rPr>
              <w:t>1.1</w:t>
            </w:r>
          </w:p>
        </w:tc>
        <w:tc>
          <w:tcPr>
            <w:tcW w:w="1388" w:type="pct"/>
          </w:tcPr>
          <w:p w14:paraId="4A00BD94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Р1. Количество изменений в сводную</w:t>
            </w:r>
          </w:p>
          <w:p w14:paraId="1975B1A8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бюджетную роспись, связанных с внесением</w:t>
            </w:r>
          </w:p>
          <w:p w14:paraId="532D3A2B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изменений в решение о бюджете (за исключением изменений, связанных с поступлением и распределением межбюджетных трансфертов,</w:t>
            </w:r>
          </w:p>
          <w:p w14:paraId="091D700C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безвозмездных поступлений от физических и</w:t>
            </w:r>
          </w:p>
          <w:p w14:paraId="49602977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юридических лиц, имеющих целевое назначение, распределением средств резервного фонда администрации)</w:t>
            </w:r>
          </w:p>
        </w:tc>
        <w:tc>
          <w:tcPr>
            <w:tcW w:w="1565" w:type="pct"/>
          </w:tcPr>
          <w:p w14:paraId="0923A169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bCs/>
                <w:spacing w:val="-4"/>
                <w:lang w:eastAsia="ru-RU"/>
              </w:rPr>
              <w:t xml:space="preserve"> </w:t>
            </w:r>
            <w:r w:rsidRPr="005D3A4E">
              <w:rPr>
                <w:rFonts w:ascii="Times New Roman" w:hAnsi="Times New Roman"/>
                <w:lang w:eastAsia="ru-RU"/>
              </w:rPr>
              <w:t>Pl = Q. (раз) где:</w:t>
            </w:r>
          </w:p>
          <w:p w14:paraId="36F3F131" w14:textId="77777777" w:rsidR="004E22D7" w:rsidRPr="003C62DC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Q - случаи внесения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5D3A4E">
              <w:rPr>
                <w:rFonts w:ascii="Times New Roman" w:hAnsi="Times New Roman"/>
                <w:lang w:eastAsia="ru-RU"/>
              </w:rPr>
              <w:t>изменений в решение о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5D3A4E">
              <w:rPr>
                <w:rFonts w:ascii="Times New Roman" w:hAnsi="Times New Roman"/>
                <w:lang w:eastAsia="ru-RU"/>
              </w:rPr>
              <w:t>бюджете, по которым ГАБС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5D3A4E">
              <w:rPr>
                <w:rFonts w:ascii="Times New Roman" w:hAnsi="Times New Roman"/>
                <w:lang w:eastAsia="ru-RU"/>
              </w:rPr>
              <w:t>выступает ответственным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5D3A4E">
              <w:rPr>
                <w:rFonts w:ascii="Times New Roman" w:hAnsi="Times New Roman"/>
                <w:lang w:eastAsia="ru-RU"/>
              </w:rPr>
              <w:t>исполнителем</w:t>
            </w:r>
          </w:p>
        </w:tc>
        <w:tc>
          <w:tcPr>
            <w:tcW w:w="460" w:type="pct"/>
          </w:tcPr>
          <w:p w14:paraId="4778B98B" w14:textId="77777777" w:rsidR="004E22D7" w:rsidRPr="005D3A4E" w:rsidRDefault="004E22D7" w:rsidP="00610F3E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bCs/>
                <w:lang w:eastAsia="ru-RU"/>
              </w:rPr>
              <w:t>Р1 ≤ 6</w:t>
            </w:r>
          </w:p>
          <w:p w14:paraId="7D72F40A" w14:textId="77777777" w:rsidR="004E22D7" w:rsidRPr="005D3A4E" w:rsidRDefault="004E22D7" w:rsidP="00610F3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P1&gt; 6</w:t>
            </w:r>
          </w:p>
        </w:tc>
        <w:tc>
          <w:tcPr>
            <w:tcW w:w="495" w:type="pct"/>
          </w:tcPr>
          <w:p w14:paraId="3E092F13" w14:textId="77777777" w:rsidR="004E22D7" w:rsidRPr="005D3A4E" w:rsidRDefault="004E22D7" w:rsidP="00610F3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5</w:t>
            </w:r>
          </w:p>
          <w:p w14:paraId="015FC718" w14:textId="77777777" w:rsidR="004E22D7" w:rsidRPr="005D3A4E" w:rsidRDefault="004E22D7" w:rsidP="00610F3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563" w:type="pct"/>
          </w:tcPr>
          <w:p w14:paraId="33ACF2D4" w14:textId="66704566" w:rsidR="004E22D7" w:rsidRPr="005D3A4E" w:rsidRDefault="004E22D7" w:rsidP="004E22D7">
            <w:pPr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44" w:type="pct"/>
          </w:tcPr>
          <w:p w14:paraId="541D017F" w14:textId="7C2356BB" w:rsidR="004E22D7" w:rsidRPr="005D3A4E" w:rsidRDefault="004E22D7" w:rsidP="004E22D7">
            <w:pPr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E22D7" w:rsidRPr="00734FB7" w14:paraId="7B37DB81" w14:textId="77CF427F" w:rsidTr="001B4541">
        <w:trPr>
          <w:trHeight w:val="57"/>
        </w:trPr>
        <w:tc>
          <w:tcPr>
            <w:tcW w:w="185" w:type="pct"/>
            <w:tcBorders>
              <w:bottom w:val="single" w:sz="4" w:space="0" w:color="auto"/>
            </w:tcBorders>
            <w:shd w:val="clear" w:color="auto" w:fill="FFFFFF"/>
          </w:tcPr>
          <w:p w14:paraId="1EB98717" w14:textId="77777777" w:rsidR="004E22D7" w:rsidRPr="005D3A4E" w:rsidRDefault="004E22D7" w:rsidP="00610F3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1.2.</w:t>
            </w:r>
          </w:p>
        </w:tc>
        <w:tc>
          <w:tcPr>
            <w:tcW w:w="1388" w:type="pct"/>
            <w:shd w:val="clear" w:color="auto" w:fill="FFFFFF"/>
          </w:tcPr>
          <w:p w14:paraId="4E80376D" w14:textId="77777777" w:rsidR="004E22D7" w:rsidRPr="005D3A4E" w:rsidRDefault="004E22D7" w:rsidP="00610F3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/>
                <w:spacing w:val="-2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pacing w:val="-2"/>
                <w:lang w:eastAsia="ru-RU"/>
              </w:rPr>
              <w:t>Р2.Своевременность представления реестра расходных обязательств ГРБС</w:t>
            </w:r>
          </w:p>
        </w:tc>
        <w:tc>
          <w:tcPr>
            <w:tcW w:w="1565" w:type="pct"/>
            <w:shd w:val="clear" w:color="auto" w:fill="FFFFFF"/>
          </w:tcPr>
          <w:p w14:paraId="27DB21AC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Р2=D(дней),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5D3A4E">
              <w:rPr>
                <w:rFonts w:ascii="Times New Roman" w:hAnsi="Times New Roman"/>
                <w:lang w:eastAsia="ru-RU"/>
              </w:rPr>
              <w:t>где:</w:t>
            </w:r>
          </w:p>
          <w:p w14:paraId="1CA78B7E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 xml:space="preserve">Р2 - количество дней отклонения даты регистрации письма ГАБС, к которому приложен РРО  на очередной финансовый год и плановый период в администрации, от даты </w:t>
            </w:r>
            <w:r w:rsidRPr="005D3A4E">
              <w:rPr>
                <w:rFonts w:ascii="Times New Roman" w:hAnsi="Times New Roman"/>
                <w:lang w:eastAsia="ru-RU"/>
              </w:rPr>
              <w:lastRenderedPageBreak/>
              <w:t>представления РРО, установленной комитетом финансов</w:t>
            </w:r>
          </w:p>
        </w:tc>
        <w:tc>
          <w:tcPr>
            <w:tcW w:w="460" w:type="pct"/>
            <w:shd w:val="clear" w:color="auto" w:fill="FFFFFF"/>
          </w:tcPr>
          <w:p w14:paraId="629F299A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lastRenderedPageBreak/>
              <w:t>Р2= 0</w:t>
            </w:r>
          </w:p>
          <w:p w14:paraId="0F0BE811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P2=1</w:t>
            </w:r>
          </w:p>
          <w:p w14:paraId="56D295F6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Р2= 2</w:t>
            </w:r>
          </w:p>
          <w:p w14:paraId="67CFEAA3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Р2=з</w:t>
            </w:r>
          </w:p>
          <w:p w14:paraId="2E695B1D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Р2= 4</w:t>
            </w:r>
          </w:p>
          <w:p w14:paraId="1AD93098" w14:textId="77777777" w:rsidR="004E22D7" w:rsidRPr="005D3A4E" w:rsidRDefault="004E22D7" w:rsidP="00610F3E">
            <w:pPr>
              <w:widowControl w:val="0"/>
              <w:spacing w:after="0" w:line="23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Р2</w:t>
            </w:r>
            <w:r w:rsidRPr="005D3A4E">
              <w:rPr>
                <w:rFonts w:ascii="Times New Roman" w:eastAsia="Times New Roman" w:hAnsi="Times New Roman"/>
                <w:lang w:eastAsia="ru-RU"/>
              </w:rPr>
              <w:t xml:space="preserve"> &gt; = 5</w:t>
            </w:r>
          </w:p>
        </w:tc>
        <w:tc>
          <w:tcPr>
            <w:tcW w:w="495" w:type="pct"/>
            <w:shd w:val="clear" w:color="auto" w:fill="FFFFFF"/>
          </w:tcPr>
          <w:p w14:paraId="1929EE85" w14:textId="77777777" w:rsidR="004E22D7" w:rsidRPr="005D3A4E" w:rsidRDefault="004E22D7" w:rsidP="00610F3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5</w:t>
            </w:r>
          </w:p>
          <w:p w14:paraId="78B019BD" w14:textId="77777777" w:rsidR="004E22D7" w:rsidRPr="005D3A4E" w:rsidRDefault="004E22D7" w:rsidP="00610F3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14:paraId="16D8550F" w14:textId="77777777" w:rsidR="004E22D7" w:rsidRPr="005D3A4E" w:rsidRDefault="004E22D7" w:rsidP="00610F3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14:paraId="0443DB6C" w14:textId="77777777" w:rsidR="004E22D7" w:rsidRPr="005D3A4E" w:rsidRDefault="004E22D7" w:rsidP="00610F3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14:paraId="3A456FD6" w14:textId="77777777" w:rsidR="004E22D7" w:rsidRPr="005D3A4E" w:rsidRDefault="004E22D7" w:rsidP="00610F3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14:paraId="14E04806" w14:textId="77777777" w:rsidR="004E22D7" w:rsidRPr="005D3A4E" w:rsidRDefault="004E22D7" w:rsidP="00610F3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563" w:type="pct"/>
            <w:shd w:val="clear" w:color="auto" w:fill="FFFFFF"/>
          </w:tcPr>
          <w:p w14:paraId="6A8CFCBE" w14:textId="013F54F1" w:rsidR="004E22D7" w:rsidRPr="005D3A4E" w:rsidRDefault="00830207" w:rsidP="004E22D7">
            <w:pPr>
              <w:widowControl w:val="0"/>
              <w:spacing w:after="0" w:line="23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344" w:type="pct"/>
            <w:shd w:val="clear" w:color="auto" w:fill="FFFFFF"/>
          </w:tcPr>
          <w:p w14:paraId="6536E869" w14:textId="75AA4537" w:rsidR="004E22D7" w:rsidRPr="005D3A4E" w:rsidRDefault="00830207" w:rsidP="004E22D7">
            <w:pPr>
              <w:widowControl w:val="0"/>
              <w:spacing w:after="0" w:line="23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E22D7" w:rsidRPr="00734FB7" w14:paraId="3CE239B5" w14:textId="067F021A" w:rsidTr="001B4541">
        <w:trPr>
          <w:trHeight w:val="57"/>
        </w:trPr>
        <w:tc>
          <w:tcPr>
            <w:tcW w:w="185" w:type="pct"/>
          </w:tcPr>
          <w:p w14:paraId="28ECCF16" w14:textId="77777777" w:rsidR="004E22D7" w:rsidRPr="005D3A4E" w:rsidRDefault="004E22D7" w:rsidP="00610F3E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lang w:eastAsia="ru-RU"/>
              </w:rPr>
              <w:t>2.</w:t>
            </w:r>
          </w:p>
        </w:tc>
        <w:tc>
          <w:tcPr>
            <w:tcW w:w="3908" w:type="pct"/>
            <w:gridSpan w:val="4"/>
          </w:tcPr>
          <w:p w14:paraId="1FD15623" w14:textId="77777777" w:rsidR="004E22D7" w:rsidRPr="005D3A4E" w:rsidRDefault="004E22D7" w:rsidP="00610F3E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D3A4E">
              <w:rPr>
                <w:rFonts w:ascii="Times New Roman" w:hAnsi="Times New Roman"/>
                <w:b/>
                <w:lang w:eastAsia="ru-RU"/>
              </w:rPr>
              <w:t>Качество исполнения бюджета</w:t>
            </w:r>
          </w:p>
        </w:tc>
        <w:tc>
          <w:tcPr>
            <w:tcW w:w="563" w:type="pct"/>
          </w:tcPr>
          <w:p w14:paraId="639B1696" w14:textId="77777777" w:rsidR="004E22D7" w:rsidRPr="005D3A4E" w:rsidRDefault="004E22D7" w:rsidP="004E22D7">
            <w:pPr>
              <w:widowControl w:val="0"/>
              <w:spacing w:after="0" w:line="235" w:lineRule="auto"/>
              <w:ind w:right="642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4" w:type="pct"/>
          </w:tcPr>
          <w:p w14:paraId="51805FE2" w14:textId="77777777" w:rsidR="004E22D7" w:rsidRPr="005D3A4E" w:rsidRDefault="004E22D7" w:rsidP="004E22D7">
            <w:pPr>
              <w:widowControl w:val="0"/>
              <w:spacing w:after="0" w:line="235" w:lineRule="auto"/>
              <w:ind w:right="642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4E22D7" w:rsidRPr="00734FB7" w14:paraId="3E5FF1E1" w14:textId="44EB4308" w:rsidTr="001B4541">
        <w:trPr>
          <w:trHeight w:val="1700"/>
        </w:trPr>
        <w:tc>
          <w:tcPr>
            <w:tcW w:w="185" w:type="pct"/>
          </w:tcPr>
          <w:p w14:paraId="4DCCA90C" w14:textId="77777777" w:rsidR="004E22D7" w:rsidRPr="005D3A4E" w:rsidRDefault="004E22D7" w:rsidP="00610F3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2.1.</w:t>
            </w:r>
          </w:p>
        </w:tc>
        <w:tc>
          <w:tcPr>
            <w:tcW w:w="1388" w:type="pct"/>
          </w:tcPr>
          <w:p w14:paraId="3F7E1876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bCs/>
                <w:iCs/>
                <w:spacing w:val="-8"/>
                <w:lang w:eastAsia="ru-RU"/>
              </w:rPr>
              <w:t>Р3. Исполнение бюджета по  налоговым и неналоговым доходам</w:t>
            </w:r>
            <w:r w:rsidRPr="005D3A4E">
              <w:rPr>
                <w:rFonts w:ascii="Times New Roman" w:hAnsi="Times New Roman"/>
                <w:lang w:eastAsia="ru-RU"/>
              </w:rPr>
              <w:t xml:space="preserve"> </w:t>
            </w:r>
          </w:p>
          <w:p w14:paraId="637D3E4F" w14:textId="77777777" w:rsidR="004E22D7" w:rsidRPr="005D3A4E" w:rsidRDefault="004E22D7" w:rsidP="00610F3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5" w:type="pct"/>
          </w:tcPr>
          <w:p w14:paraId="56CC3590" w14:textId="77777777" w:rsidR="004E22D7" w:rsidRPr="005D3A4E" w:rsidRDefault="004E22D7" w:rsidP="00610F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3A4E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Р</w:t>
            </w:r>
            <w:r w:rsidRPr="001D0B8E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3</w:t>
            </w:r>
            <w:r w:rsidRPr="005D3A4E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 xml:space="preserve"> =</w:t>
            </w:r>
            <w:r w:rsidRPr="005D3A4E">
              <w:rPr>
                <w:rFonts w:ascii="Times New Roman" w:hAnsi="Times New Roman"/>
              </w:rPr>
              <w:t xml:space="preserve"> А/Вх100 (%) </w:t>
            </w:r>
          </w:p>
          <w:p w14:paraId="732FBF7C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</w:pPr>
            <w:r w:rsidRPr="005D3A4E">
              <w:rPr>
                <w:rFonts w:ascii="Times New Roman" w:hAnsi="Times New Roman"/>
              </w:rPr>
              <w:t>А - фактически поступившие налоговые и неналоговые доходы муниципального образования; В - объем налоговых и неналоговых доходов по принятому бюджету с учетом изменений</w:t>
            </w:r>
            <w:r w:rsidRPr="005D3A4E">
              <w:rPr>
                <w:rFonts w:ascii="Times New Roman" w:hAnsi="Times New Roman"/>
                <w:lang w:eastAsia="ru-RU"/>
              </w:rPr>
              <w:t xml:space="preserve"> </w:t>
            </w:r>
          </w:p>
          <w:p w14:paraId="09D1E0A7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</w:pPr>
          </w:p>
        </w:tc>
        <w:tc>
          <w:tcPr>
            <w:tcW w:w="460" w:type="pct"/>
          </w:tcPr>
          <w:p w14:paraId="53A409A9" w14:textId="77777777" w:rsidR="004E22D7" w:rsidRPr="005D3A4E" w:rsidRDefault="004E22D7" w:rsidP="00610F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Р</w:t>
            </w:r>
            <w:r w:rsidRPr="005D3A4E">
              <w:rPr>
                <w:rFonts w:ascii="Times New Roman" w:eastAsia="Times New Roman" w:hAnsi="Times New Roman"/>
                <w:lang w:val="en-US" w:eastAsia="ru-RU"/>
              </w:rPr>
              <w:t>3</w:t>
            </w:r>
            <w:r w:rsidRPr="005D3A4E">
              <w:rPr>
                <w:rFonts w:ascii="Times New Roman" w:eastAsia="Times New Roman" w:hAnsi="Times New Roman"/>
                <w:lang w:eastAsia="ru-RU"/>
              </w:rPr>
              <w:t>&gt;= 100%</w:t>
            </w:r>
          </w:p>
          <w:p w14:paraId="57136B90" w14:textId="77777777" w:rsidR="004E22D7" w:rsidRPr="005D3A4E" w:rsidRDefault="004E22D7" w:rsidP="00610F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Р</w:t>
            </w:r>
            <w:r w:rsidRPr="005D3A4E">
              <w:rPr>
                <w:rFonts w:ascii="Times New Roman" w:eastAsia="Times New Roman" w:hAnsi="Times New Roman"/>
                <w:lang w:val="en-US" w:eastAsia="ru-RU"/>
              </w:rPr>
              <w:t>3</w:t>
            </w:r>
            <w:r w:rsidRPr="005D3A4E">
              <w:rPr>
                <w:rFonts w:ascii="Times New Roman" w:eastAsia="Times New Roman" w:hAnsi="Times New Roman"/>
                <w:lang w:eastAsia="ru-RU"/>
              </w:rPr>
              <w:t>&lt;100&gt;98</w:t>
            </w:r>
          </w:p>
          <w:p w14:paraId="1F1264FB" w14:textId="77777777" w:rsidR="004E22D7" w:rsidRPr="005D3A4E" w:rsidRDefault="004E22D7" w:rsidP="00610F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val="en-US" w:eastAsia="ru-RU"/>
              </w:rPr>
              <w:t>P3</w:t>
            </w:r>
            <w:r w:rsidRPr="005D3A4E">
              <w:rPr>
                <w:rFonts w:ascii="Times New Roman" w:eastAsia="Times New Roman" w:hAnsi="Times New Roman"/>
                <w:lang w:eastAsia="ru-RU"/>
              </w:rPr>
              <w:t>&lt;98&gt;96</w:t>
            </w:r>
          </w:p>
          <w:p w14:paraId="1FB8B9B7" w14:textId="77777777" w:rsidR="004E22D7" w:rsidRPr="005D3A4E" w:rsidRDefault="004E22D7" w:rsidP="00610F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val="en-US" w:eastAsia="ru-RU"/>
              </w:rPr>
              <w:t>P3</w:t>
            </w:r>
            <w:r w:rsidRPr="005D3A4E">
              <w:rPr>
                <w:rFonts w:ascii="Times New Roman" w:eastAsia="Times New Roman" w:hAnsi="Times New Roman"/>
                <w:lang w:eastAsia="ru-RU"/>
              </w:rPr>
              <w:t>&lt;96&gt;94</w:t>
            </w:r>
          </w:p>
          <w:p w14:paraId="0CB974BB" w14:textId="77777777" w:rsidR="004E22D7" w:rsidRPr="005D3A4E" w:rsidRDefault="004E22D7" w:rsidP="00610F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val="en-US" w:eastAsia="ru-RU"/>
              </w:rPr>
              <w:t>P3</w:t>
            </w:r>
            <w:r w:rsidRPr="005D3A4E">
              <w:rPr>
                <w:rFonts w:ascii="Times New Roman" w:eastAsia="Times New Roman" w:hAnsi="Times New Roman"/>
                <w:lang w:eastAsia="ru-RU"/>
              </w:rPr>
              <w:t>&lt;94&gt;92</w:t>
            </w:r>
          </w:p>
          <w:p w14:paraId="41BFD5D8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val="en-US" w:eastAsia="ru-RU"/>
              </w:rPr>
              <w:t>P3</w:t>
            </w:r>
            <w:r w:rsidRPr="005D3A4E">
              <w:rPr>
                <w:rFonts w:ascii="Times New Roman" w:eastAsia="Times New Roman" w:hAnsi="Times New Roman"/>
                <w:lang w:eastAsia="ru-RU"/>
              </w:rPr>
              <w:t xml:space="preserve">&lt;92 </w:t>
            </w:r>
          </w:p>
          <w:p w14:paraId="777B83E0" w14:textId="77777777" w:rsidR="004E22D7" w:rsidRPr="005D3A4E" w:rsidRDefault="004E22D7" w:rsidP="00610F3E">
            <w:pPr>
              <w:widowControl w:val="0"/>
              <w:spacing w:after="0" w:line="23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5" w:type="pct"/>
          </w:tcPr>
          <w:p w14:paraId="587F225B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5D3A4E">
              <w:rPr>
                <w:rFonts w:ascii="Times New Roman" w:eastAsia="Times New Roman" w:hAnsi="Times New Roman"/>
                <w:lang w:val="en-US" w:eastAsia="ru-RU"/>
              </w:rPr>
              <w:t>5</w:t>
            </w:r>
          </w:p>
          <w:p w14:paraId="2055F22C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5D3A4E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  <w:p w14:paraId="1C385828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5D3A4E">
              <w:rPr>
                <w:rFonts w:ascii="Times New Roman" w:eastAsia="Times New Roman" w:hAnsi="Times New Roman"/>
                <w:lang w:val="en-US" w:eastAsia="ru-RU"/>
              </w:rPr>
              <w:t>3</w:t>
            </w:r>
          </w:p>
          <w:p w14:paraId="389AA5A9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5D3A4E">
              <w:rPr>
                <w:rFonts w:ascii="Times New Roman" w:eastAsia="Times New Roman" w:hAnsi="Times New Roman"/>
                <w:lang w:val="en-US" w:eastAsia="ru-RU"/>
              </w:rPr>
              <w:t>2</w:t>
            </w:r>
          </w:p>
          <w:p w14:paraId="1FD227E7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5D3A4E">
              <w:rPr>
                <w:rFonts w:ascii="Times New Roman" w:eastAsia="Times New Roman" w:hAnsi="Times New Roman"/>
                <w:lang w:val="en-US" w:eastAsia="ru-RU"/>
              </w:rPr>
              <w:t>1</w:t>
            </w:r>
          </w:p>
          <w:p w14:paraId="5C5184C9" w14:textId="77777777" w:rsidR="004E22D7" w:rsidRPr="005D3A4E" w:rsidRDefault="004E22D7" w:rsidP="00610F3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val="en-US" w:eastAsia="ru-RU"/>
              </w:rPr>
              <w:t>0</w:t>
            </w:r>
          </w:p>
        </w:tc>
        <w:tc>
          <w:tcPr>
            <w:tcW w:w="563" w:type="pct"/>
          </w:tcPr>
          <w:p w14:paraId="556EC145" w14:textId="361D15DE" w:rsidR="004E22D7" w:rsidRPr="0048707C" w:rsidRDefault="0048707C" w:rsidP="0048707C">
            <w:pPr>
              <w:spacing w:after="0" w:line="240" w:lineRule="auto"/>
              <w:ind w:right="-77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707C">
              <w:rPr>
                <w:rFonts w:ascii="Times New Roman" w:eastAsia="Times New Roman" w:hAnsi="Times New Roman"/>
                <w:lang w:eastAsia="ru-RU"/>
              </w:rPr>
              <w:t>99,2</w:t>
            </w:r>
          </w:p>
        </w:tc>
        <w:tc>
          <w:tcPr>
            <w:tcW w:w="344" w:type="pct"/>
          </w:tcPr>
          <w:p w14:paraId="10777342" w14:textId="34C6F148" w:rsidR="004E22D7" w:rsidRPr="0048707C" w:rsidRDefault="0048707C" w:rsidP="00487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E22D7" w:rsidRPr="00734FB7" w14:paraId="65D7B7E9" w14:textId="518D6D4A" w:rsidTr="001B4541">
        <w:trPr>
          <w:trHeight w:val="57"/>
        </w:trPr>
        <w:tc>
          <w:tcPr>
            <w:tcW w:w="185" w:type="pct"/>
          </w:tcPr>
          <w:p w14:paraId="01CF1CEF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lang w:eastAsia="ru-RU"/>
              </w:rPr>
              <w:t>2.2.</w:t>
            </w:r>
          </w:p>
        </w:tc>
        <w:tc>
          <w:tcPr>
            <w:tcW w:w="1388" w:type="pct"/>
          </w:tcPr>
          <w:p w14:paraId="0195A849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Р</w:t>
            </w:r>
            <w:r w:rsidRPr="003C62DC">
              <w:rPr>
                <w:rFonts w:ascii="Times New Roman" w:hAnsi="Times New Roman"/>
                <w:lang w:eastAsia="ru-RU"/>
              </w:rPr>
              <w:t>4</w:t>
            </w:r>
            <w:r w:rsidRPr="005D3A4E">
              <w:rPr>
                <w:rFonts w:ascii="Times New Roman" w:hAnsi="Times New Roman"/>
                <w:lang w:eastAsia="ru-RU"/>
              </w:rPr>
              <w:t>. Своевременность исполнения расходных</w:t>
            </w:r>
          </w:p>
          <w:p w14:paraId="6565B97C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Полномочий ГРБС в отчетном финансовом</w:t>
            </w:r>
          </w:p>
          <w:p w14:paraId="0A89A708" w14:textId="77777777" w:rsidR="004E22D7" w:rsidRPr="005D3A4E" w:rsidRDefault="004E22D7" w:rsidP="00610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pacing w:val="-4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году</w:t>
            </w:r>
          </w:p>
        </w:tc>
        <w:tc>
          <w:tcPr>
            <w:tcW w:w="1565" w:type="pct"/>
          </w:tcPr>
          <w:p w14:paraId="5DD98E3C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Р4= Ко / Кп х I00 (%), где:</w:t>
            </w:r>
          </w:p>
          <w:p w14:paraId="7E3273B4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 xml:space="preserve">Р4 - процент исполнения плана по расходам за IV квартал отчетного финансового года; </w:t>
            </w:r>
          </w:p>
          <w:p w14:paraId="708DAD69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 xml:space="preserve"> Ко - кассовые расходы  за </w:t>
            </w:r>
            <w:r w:rsidRPr="005D3A4E">
              <w:rPr>
                <w:rFonts w:ascii="Times New Roman" w:hAnsi="Times New Roman"/>
                <w:lang w:val="en-US" w:eastAsia="ru-RU"/>
              </w:rPr>
              <w:t>I</w:t>
            </w:r>
            <w:r w:rsidRPr="005D3A4E">
              <w:rPr>
                <w:rFonts w:ascii="Times New Roman" w:hAnsi="Times New Roman"/>
                <w:lang w:eastAsia="ru-RU"/>
              </w:rPr>
              <w:t>V квартал отчетного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5D3A4E">
              <w:rPr>
                <w:rFonts w:ascii="Times New Roman" w:hAnsi="Times New Roman"/>
                <w:lang w:eastAsia="ru-RU"/>
              </w:rPr>
              <w:t>года;</w:t>
            </w:r>
          </w:p>
          <w:p w14:paraId="06427A14" w14:textId="77777777" w:rsidR="004E22D7" w:rsidRPr="005D3A4E" w:rsidRDefault="004E22D7" w:rsidP="00610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pacing w:val="-4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 xml:space="preserve"> Кп- объем бюджетных ассигнований на отчетный финансовый год согласно кассовому плану с учетом изменений</w:t>
            </w:r>
          </w:p>
        </w:tc>
        <w:tc>
          <w:tcPr>
            <w:tcW w:w="460" w:type="pct"/>
          </w:tcPr>
          <w:p w14:paraId="3F51F827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Р</w:t>
            </w:r>
            <w:r w:rsidRPr="005D3A4E">
              <w:rPr>
                <w:rFonts w:ascii="Times New Roman" w:hAnsi="Times New Roman"/>
                <w:lang w:val="en-US" w:eastAsia="ru-RU"/>
              </w:rPr>
              <w:t>4</w:t>
            </w:r>
            <w:r w:rsidRPr="005D3A4E">
              <w:rPr>
                <w:rFonts w:ascii="Times New Roman" w:hAnsi="Times New Roman"/>
                <w:lang w:eastAsia="ru-RU"/>
              </w:rPr>
              <w:t xml:space="preserve"> &lt;25%</w:t>
            </w:r>
          </w:p>
          <w:p w14:paraId="46A9D46C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Р</w:t>
            </w:r>
            <w:r w:rsidRPr="005D3A4E">
              <w:rPr>
                <w:rFonts w:ascii="Times New Roman" w:hAnsi="Times New Roman"/>
                <w:lang w:val="en-US" w:eastAsia="ru-RU"/>
              </w:rPr>
              <w:t>4</w:t>
            </w:r>
            <w:r w:rsidRPr="005D3A4E">
              <w:rPr>
                <w:rFonts w:ascii="Times New Roman" w:eastAsia="Times New Roman" w:hAnsi="Times New Roman"/>
                <w:lang w:eastAsia="ru-RU"/>
              </w:rPr>
              <w:t xml:space="preserve"> &gt;</w:t>
            </w:r>
            <w:r w:rsidRPr="005D3A4E">
              <w:rPr>
                <w:rFonts w:ascii="Times New Roman" w:hAnsi="Times New Roman"/>
                <w:lang w:eastAsia="ru-RU"/>
              </w:rPr>
              <w:t xml:space="preserve"> 25% &lt; 30%</w:t>
            </w:r>
          </w:p>
          <w:p w14:paraId="7C470E6B" w14:textId="77777777" w:rsidR="004E22D7" w:rsidRPr="005D3A4E" w:rsidRDefault="004E22D7" w:rsidP="00610F3E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Р</w:t>
            </w:r>
            <w:r w:rsidRPr="005D3A4E">
              <w:rPr>
                <w:rFonts w:ascii="Times New Roman" w:hAnsi="Times New Roman"/>
                <w:lang w:val="en-US" w:eastAsia="ru-RU"/>
              </w:rPr>
              <w:t>4</w:t>
            </w:r>
            <w:r w:rsidRPr="005D3A4E">
              <w:rPr>
                <w:rFonts w:ascii="Times New Roman" w:hAnsi="Times New Roman"/>
                <w:lang w:eastAsia="ru-RU"/>
              </w:rPr>
              <w:t xml:space="preserve"> &gt; ЗO%</w:t>
            </w:r>
          </w:p>
        </w:tc>
        <w:tc>
          <w:tcPr>
            <w:tcW w:w="495" w:type="pct"/>
          </w:tcPr>
          <w:p w14:paraId="4D01213F" w14:textId="77777777" w:rsidR="004E22D7" w:rsidRPr="005D3A4E" w:rsidRDefault="004E22D7" w:rsidP="00610F3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5</w:t>
            </w:r>
          </w:p>
          <w:p w14:paraId="3F6549D3" w14:textId="77777777" w:rsidR="004E22D7" w:rsidRPr="005D3A4E" w:rsidRDefault="004E22D7" w:rsidP="00610F3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14:paraId="2BCDF89F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0</w:t>
            </w:r>
            <w:r w:rsidRPr="005D3A4E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</w:p>
          <w:p w14:paraId="17C7C4DB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563" w:type="pct"/>
          </w:tcPr>
          <w:p w14:paraId="56C029B4" w14:textId="7B469CEB" w:rsidR="001B4541" w:rsidRDefault="008823D8" w:rsidP="004E22D7">
            <w:pPr>
              <w:widowControl w:val="0"/>
              <w:spacing w:after="0" w:line="23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19574,6</w:t>
            </w:r>
          </w:p>
          <w:p w14:paraId="34E98D0F" w14:textId="7ED544DF" w:rsidR="001B4541" w:rsidRDefault="001B4541" w:rsidP="004E22D7">
            <w:pPr>
              <w:widowControl w:val="0"/>
              <w:spacing w:after="0" w:line="23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тыс.руб/</w:t>
            </w:r>
          </w:p>
          <w:p w14:paraId="7546729E" w14:textId="05071F51" w:rsidR="001B4541" w:rsidRDefault="008823D8" w:rsidP="004E22D7">
            <w:pPr>
              <w:widowControl w:val="0"/>
              <w:spacing w:after="0" w:line="23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41118,2</w:t>
            </w:r>
            <w:r w:rsidR="001B4541">
              <w:rPr>
                <w:rFonts w:ascii="Times New Roman" w:eastAsia="Times New Roman" w:hAnsi="Times New Roman"/>
                <w:lang w:eastAsia="ru-RU"/>
              </w:rPr>
              <w:t xml:space="preserve"> тыс.руб</w:t>
            </w:r>
          </w:p>
          <w:p w14:paraId="0D5F038A" w14:textId="77777777" w:rsidR="001B4541" w:rsidRDefault="001B4541" w:rsidP="004E22D7">
            <w:pPr>
              <w:widowControl w:val="0"/>
              <w:spacing w:after="0" w:line="23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*100%=</w:t>
            </w:r>
          </w:p>
          <w:p w14:paraId="3EEEA3C2" w14:textId="176F717E" w:rsidR="004E22D7" w:rsidRPr="005D3A4E" w:rsidRDefault="008823D8" w:rsidP="004E22D7">
            <w:pPr>
              <w:widowControl w:val="0"/>
              <w:spacing w:after="0" w:line="23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47,6</w:t>
            </w:r>
            <w:r w:rsidR="001B4541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344" w:type="pct"/>
          </w:tcPr>
          <w:p w14:paraId="39A68035" w14:textId="01E6C001" w:rsidR="004E22D7" w:rsidRPr="005D3A4E" w:rsidRDefault="001B4541" w:rsidP="004E22D7">
            <w:pPr>
              <w:widowControl w:val="0"/>
              <w:spacing w:after="0" w:line="23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4E22D7" w:rsidRPr="00734FB7" w14:paraId="0F667919" w14:textId="4391404E" w:rsidTr="001B4541">
        <w:trPr>
          <w:trHeight w:val="57"/>
        </w:trPr>
        <w:tc>
          <w:tcPr>
            <w:tcW w:w="185" w:type="pct"/>
          </w:tcPr>
          <w:p w14:paraId="1FB741E2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lang w:eastAsia="ru-RU"/>
              </w:rPr>
              <w:t>2.3.</w:t>
            </w:r>
          </w:p>
        </w:tc>
        <w:tc>
          <w:tcPr>
            <w:tcW w:w="1388" w:type="pct"/>
          </w:tcPr>
          <w:p w14:paraId="54674594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Р5. Наличие у ГАБС и подведомственных ему</w:t>
            </w:r>
          </w:p>
          <w:p w14:paraId="18E52DBD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Муниципальных учреждений просроченной</w:t>
            </w:r>
          </w:p>
          <w:p w14:paraId="2B185F83" w14:textId="77777777" w:rsidR="004E22D7" w:rsidRPr="005D3A4E" w:rsidRDefault="004E22D7" w:rsidP="00610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кредиторской задолженности</w:t>
            </w:r>
          </w:p>
        </w:tc>
        <w:tc>
          <w:tcPr>
            <w:tcW w:w="1565" w:type="pct"/>
          </w:tcPr>
          <w:p w14:paraId="6114F2BD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Р5= Ктп,</w:t>
            </w:r>
          </w:p>
          <w:p w14:paraId="7BB127CE" w14:textId="77777777" w:rsidR="004E22D7" w:rsidRPr="003C62DC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где Ктп – объем просроченной кредиторской задолженности ГАБС и подведомственных ему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5D3A4E">
              <w:rPr>
                <w:rFonts w:ascii="Times New Roman" w:hAnsi="Times New Roman"/>
                <w:lang w:eastAsia="ru-RU"/>
              </w:rPr>
              <w:t>муниципальных учреждений по расчетам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5D3A4E">
              <w:rPr>
                <w:rFonts w:ascii="Times New Roman" w:hAnsi="Times New Roman"/>
                <w:lang w:eastAsia="ru-RU"/>
              </w:rPr>
              <w:t>с кредиторами по состоянию на l января года,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5D3A4E">
              <w:rPr>
                <w:rFonts w:ascii="Times New Roman" w:hAnsi="Times New Roman"/>
                <w:lang w:eastAsia="ru-RU"/>
              </w:rPr>
              <w:t>следующего за отчетным годом</w:t>
            </w:r>
          </w:p>
        </w:tc>
        <w:tc>
          <w:tcPr>
            <w:tcW w:w="460" w:type="pct"/>
          </w:tcPr>
          <w:p w14:paraId="5651004C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Р5=0</w:t>
            </w:r>
          </w:p>
          <w:p w14:paraId="7C854430" w14:textId="77777777" w:rsidR="004E22D7" w:rsidRPr="005D3A4E" w:rsidRDefault="004E22D7" w:rsidP="00610F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Р5&gt;0</w:t>
            </w:r>
          </w:p>
        </w:tc>
        <w:tc>
          <w:tcPr>
            <w:tcW w:w="495" w:type="pct"/>
          </w:tcPr>
          <w:p w14:paraId="1F95EAD0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5</w:t>
            </w:r>
          </w:p>
          <w:p w14:paraId="555DED53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563" w:type="pct"/>
          </w:tcPr>
          <w:p w14:paraId="67B1A4DA" w14:textId="36C85783" w:rsidR="004E22D7" w:rsidRPr="005D3A4E" w:rsidRDefault="001B4541" w:rsidP="004E22D7">
            <w:pPr>
              <w:spacing w:after="0" w:line="24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344" w:type="pct"/>
          </w:tcPr>
          <w:p w14:paraId="365CBC04" w14:textId="53664462" w:rsidR="004E22D7" w:rsidRPr="005D3A4E" w:rsidRDefault="001B4541" w:rsidP="004E22D7">
            <w:pPr>
              <w:spacing w:after="0" w:line="24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E22D7" w:rsidRPr="00734FB7" w14:paraId="46E8C4EE" w14:textId="1EA5AA77" w:rsidTr="001B4541">
        <w:trPr>
          <w:trHeight w:val="566"/>
        </w:trPr>
        <w:tc>
          <w:tcPr>
            <w:tcW w:w="185" w:type="pct"/>
          </w:tcPr>
          <w:p w14:paraId="694075CB" w14:textId="77777777" w:rsidR="004E22D7" w:rsidRPr="005D3A4E" w:rsidRDefault="004E22D7" w:rsidP="00610F3E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lang w:eastAsia="ru-RU"/>
              </w:rPr>
              <w:t>2.4</w:t>
            </w:r>
          </w:p>
        </w:tc>
        <w:tc>
          <w:tcPr>
            <w:tcW w:w="1388" w:type="pct"/>
          </w:tcPr>
          <w:p w14:paraId="68F3D20C" w14:textId="77777777" w:rsidR="004E22D7" w:rsidRPr="005D3A4E" w:rsidRDefault="004E22D7" w:rsidP="00610F3E">
            <w:pPr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spacing w:val="-4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spacing w:val="-4"/>
                <w:lang w:eastAsia="ru-RU"/>
              </w:rPr>
              <w:t>Р6. Достижение целевого показателя повышения средней заработной платы работников учреждений культуры, установленного соглашением</w:t>
            </w:r>
          </w:p>
        </w:tc>
        <w:tc>
          <w:tcPr>
            <w:tcW w:w="1565" w:type="pct"/>
          </w:tcPr>
          <w:p w14:paraId="6CCE0660" w14:textId="77777777" w:rsidR="004E22D7" w:rsidRPr="005D3A4E" w:rsidRDefault="004E22D7" w:rsidP="00610F3E">
            <w:pPr>
              <w:spacing w:after="0" w:line="23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Р6-Псз(%), где Псз- целевой показатель средней заработной платы, установленный соглашением</w:t>
            </w:r>
          </w:p>
        </w:tc>
        <w:tc>
          <w:tcPr>
            <w:tcW w:w="460" w:type="pct"/>
          </w:tcPr>
          <w:p w14:paraId="36D77FEB" w14:textId="77777777" w:rsidR="004E22D7" w:rsidRPr="005D3A4E" w:rsidRDefault="004E22D7" w:rsidP="00610F3E">
            <w:pPr>
              <w:spacing w:after="0" w:line="23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 xml:space="preserve">Р6=П </w:t>
            </w:r>
          </w:p>
          <w:p w14:paraId="04533BB5" w14:textId="77777777" w:rsidR="004E22D7" w:rsidRPr="005D3A4E" w:rsidRDefault="004E22D7" w:rsidP="00610F3E">
            <w:pPr>
              <w:spacing w:after="0" w:line="23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Р6&lt;П</w:t>
            </w:r>
          </w:p>
        </w:tc>
        <w:tc>
          <w:tcPr>
            <w:tcW w:w="495" w:type="pct"/>
          </w:tcPr>
          <w:p w14:paraId="0826405C" w14:textId="77777777" w:rsidR="004E22D7" w:rsidRPr="005D3A4E" w:rsidRDefault="004E22D7" w:rsidP="00610F3E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5</w:t>
            </w:r>
          </w:p>
          <w:p w14:paraId="3E7FC657" w14:textId="77777777" w:rsidR="004E22D7" w:rsidRPr="005D3A4E" w:rsidRDefault="004E22D7" w:rsidP="00610F3E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563" w:type="pct"/>
          </w:tcPr>
          <w:p w14:paraId="2E7ABF8A" w14:textId="35583567" w:rsidR="004E22D7" w:rsidRPr="005D3A4E" w:rsidRDefault="001B4541" w:rsidP="004E22D7">
            <w:pPr>
              <w:spacing w:after="0" w:line="23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достигнут</w:t>
            </w:r>
          </w:p>
        </w:tc>
        <w:tc>
          <w:tcPr>
            <w:tcW w:w="344" w:type="pct"/>
          </w:tcPr>
          <w:p w14:paraId="548955DF" w14:textId="14058FF4" w:rsidR="004E22D7" w:rsidRPr="005D3A4E" w:rsidRDefault="001B4541" w:rsidP="004E22D7">
            <w:pPr>
              <w:spacing w:after="0" w:line="23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E22D7" w:rsidRPr="00734FB7" w14:paraId="6E88111D" w14:textId="33B02028" w:rsidTr="001B4541">
        <w:trPr>
          <w:trHeight w:val="70"/>
        </w:trPr>
        <w:tc>
          <w:tcPr>
            <w:tcW w:w="185" w:type="pct"/>
          </w:tcPr>
          <w:p w14:paraId="6AD7C9AE" w14:textId="77777777" w:rsidR="004E22D7" w:rsidRPr="005D3A4E" w:rsidRDefault="004E22D7" w:rsidP="00610F3E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3908" w:type="pct"/>
            <w:gridSpan w:val="4"/>
          </w:tcPr>
          <w:p w14:paraId="736115A3" w14:textId="77777777" w:rsidR="004E22D7" w:rsidRPr="005D3A4E" w:rsidRDefault="004E22D7" w:rsidP="00610F3E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D3A4E">
              <w:rPr>
                <w:rFonts w:ascii="Times New Roman" w:hAnsi="Times New Roman"/>
                <w:b/>
                <w:lang w:eastAsia="ru-RU"/>
              </w:rPr>
              <w:t>Учет и отчетность</w:t>
            </w:r>
          </w:p>
        </w:tc>
        <w:tc>
          <w:tcPr>
            <w:tcW w:w="563" w:type="pct"/>
          </w:tcPr>
          <w:p w14:paraId="0BE1C5C2" w14:textId="77777777" w:rsidR="004E22D7" w:rsidRPr="005D3A4E" w:rsidRDefault="004E22D7" w:rsidP="004E22D7">
            <w:pPr>
              <w:spacing w:after="0" w:line="230" w:lineRule="auto"/>
              <w:ind w:right="642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4" w:type="pct"/>
          </w:tcPr>
          <w:p w14:paraId="06CE77B3" w14:textId="77777777" w:rsidR="004E22D7" w:rsidRPr="005D3A4E" w:rsidRDefault="004E22D7" w:rsidP="004E22D7">
            <w:pPr>
              <w:spacing w:after="0" w:line="230" w:lineRule="auto"/>
              <w:ind w:right="642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4E22D7" w:rsidRPr="00734FB7" w14:paraId="5EF324CE" w14:textId="39D2C759" w:rsidTr="001B4541">
        <w:trPr>
          <w:trHeight w:val="57"/>
        </w:trPr>
        <w:tc>
          <w:tcPr>
            <w:tcW w:w="185" w:type="pct"/>
          </w:tcPr>
          <w:p w14:paraId="75056BF6" w14:textId="77777777" w:rsidR="004E22D7" w:rsidRPr="005D3A4E" w:rsidRDefault="004E22D7" w:rsidP="00610F3E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3.1.</w:t>
            </w:r>
          </w:p>
        </w:tc>
        <w:tc>
          <w:tcPr>
            <w:tcW w:w="1388" w:type="pct"/>
          </w:tcPr>
          <w:p w14:paraId="6C0BA1E5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Р7. Наличие в отчетном периоде случаев</w:t>
            </w:r>
          </w:p>
          <w:p w14:paraId="154EACD4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несвоевременного предоставления годовой</w:t>
            </w:r>
          </w:p>
          <w:p w14:paraId="06490461" w14:textId="77777777" w:rsidR="004E22D7" w:rsidRPr="005D3A4E" w:rsidRDefault="004E22D7" w:rsidP="00610F3E">
            <w:pPr>
              <w:spacing w:after="0" w:line="23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отчетности об исполнении бюджета</w:t>
            </w:r>
          </w:p>
        </w:tc>
        <w:tc>
          <w:tcPr>
            <w:tcW w:w="1565" w:type="pct"/>
          </w:tcPr>
          <w:p w14:paraId="3A39BC07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P7,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5D3A4E">
              <w:rPr>
                <w:rFonts w:ascii="Times New Roman" w:hAnsi="Times New Roman"/>
                <w:lang w:eastAsia="ru-RU"/>
              </w:rPr>
              <w:t>где:</w:t>
            </w:r>
          </w:p>
          <w:p w14:paraId="53EF3AA0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случаи несвоевременного предоставления годовой</w:t>
            </w:r>
          </w:p>
          <w:p w14:paraId="1BA8DD0D" w14:textId="77777777" w:rsidR="004E22D7" w:rsidRPr="003C62DC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отчетности об исполнении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5D3A4E">
              <w:rPr>
                <w:rFonts w:ascii="Times New Roman" w:hAnsi="Times New Roman"/>
                <w:lang w:eastAsia="ru-RU"/>
              </w:rPr>
              <w:t>бюджета</w:t>
            </w:r>
          </w:p>
        </w:tc>
        <w:tc>
          <w:tcPr>
            <w:tcW w:w="460" w:type="pct"/>
          </w:tcPr>
          <w:p w14:paraId="3834F5CB" w14:textId="77777777" w:rsidR="004E22D7" w:rsidRPr="005D3A4E" w:rsidRDefault="004E22D7" w:rsidP="00610F3E">
            <w:pPr>
              <w:spacing w:after="0" w:line="23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Р7=0</w:t>
            </w:r>
          </w:p>
          <w:p w14:paraId="62C63DD1" w14:textId="77777777" w:rsidR="004E22D7" w:rsidRPr="005D3A4E" w:rsidRDefault="004E22D7" w:rsidP="00610F3E">
            <w:pPr>
              <w:spacing w:after="0" w:line="23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Р7</w:t>
            </w:r>
            <w:r w:rsidRPr="005D3A4E">
              <w:rPr>
                <w:rFonts w:ascii="Times New Roman" w:eastAsia="Times New Roman" w:hAnsi="Times New Roman"/>
                <w:lang w:val="en-US" w:eastAsia="ru-RU"/>
              </w:rPr>
              <w:t>&gt;0</w:t>
            </w:r>
          </w:p>
        </w:tc>
        <w:tc>
          <w:tcPr>
            <w:tcW w:w="495" w:type="pct"/>
          </w:tcPr>
          <w:p w14:paraId="6A3E694B" w14:textId="77777777" w:rsidR="004E22D7" w:rsidRPr="005D3A4E" w:rsidRDefault="004E22D7" w:rsidP="00610F3E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5</w:t>
            </w:r>
          </w:p>
          <w:p w14:paraId="775A5170" w14:textId="77777777" w:rsidR="004E22D7" w:rsidRPr="005D3A4E" w:rsidRDefault="004E22D7" w:rsidP="00610F3E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5D3A4E">
              <w:rPr>
                <w:rFonts w:ascii="Times New Roman" w:eastAsia="Times New Roman" w:hAnsi="Times New Roman"/>
                <w:lang w:val="en-US" w:eastAsia="ru-RU"/>
              </w:rPr>
              <w:t>0</w:t>
            </w:r>
          </w:p>
        </w:tc>
        <w:tc>
          <w:tcPr>
            <w:tcW w:w="563" w:type="pct"/>
          </w:tcPr>
          <w:p w14:paraId="29D7E5BF" w14:textId="313D48FF" w:rsidR="004E22D7" w:rsidRPr="005D3A4E" w:rsidRDefault="001B4541" w:rsidP="004E22D7">
            <w:pPr>
              <w:spacing w:after="0" w:line="23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344" w:type="pct"/>
          </w:tcPr>
          <w:p w14:paraId="66367972" w14:textId="1726346F" w:rsidR="004E22D7" w:rsidRPr="005D3A4E" w:rsidRDefault="001B4541" w:rsidP="004E22D7">
            <w:pPr>
              <w:spacing w:after="0" w:line="23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E22D7" w:rsidRPr="00734FB7" w14:paraId="4C4264B6" w14:textId="52DDFBA1" w:rsidTr="001B4541">
        <w:trPr>
          <w:trHeight w:val="70"/>
        </w:trPr>
        <w:tc>
          <w:tcPr>
            <w:tcW w:w="185" w:type="pct"/>
            <w:shd w:val="clear" w:color="auto" w:fill="FFFFFF"/>
          </w:tcPr>
          <w:p w14:paraId="30D7DB10" w14:textId="77777777" w:rsidR="004E22D7" w:rsidRPr="005D3A4E" w:rsidRDefault="004E22D7" w:rsidP="00610F3E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color w:val="000000"/>
                <w:lang w:val="en-US" w:eastAsia="ru-RU"/>
              </w:rPr>
              <w:t>4</w:t>
            </w:r>
            <w:r w:rsidRPr="005D3A4E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.</w:t>
            </w:r>
          </w:p>
        </w:tc>
        <w:tc>
          <w:tcPr>
            <w:tcW w:w="3908" w:type="pct"/>
            <w:gridSpan w:val="4"/>
            <w:shd w:val="clear" w:color="auto" w:fill="FFFFFF"/>
          </w:tcPr>
          <w:p w14:paraId="63FBC1B0" w14:textId="77777777" w:rsidR="004E22D7" w:rsidRPr="005D3A4E" w:rsidRDefault="004E22D7" w:rsidP="00610F3E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b/>
                <w:lang w:val="en-US" w:eastAsia="ru-RU"/>
              </w:rPr>
            </w:pPr>
            <w:r w:rsidRPr="005D3A4E">
              <w:rPr>
                <w:rFonts w:ascii="Times New Roman" w:eastAsia="Times New Roman" w:hAnsi="Times New Roman"/>
                <w:b/>
                <w:snapToGrid w:val="0"/>
                <w:color w:val="000000"/>
                <w:lang w:eastAsia="ru-RU"/>
              </w:rPr>
              <w:t>Контроль и аудит</w:t>
            </w:r>
          </w:p>
        </w:tc>
        <w:tc>
          <w:tcPr>
            <w:tcW w:w="563" w:type="pct"/>
            <w:shd w:val="clear" w:color="auto" w:fill="FFFFFF"/>
          </w:tcPr>
          <w:p w14:paraId="37D065DA" w14:textId="77777777" w:rsidR="004E22D7" w:rsidRPr="005D3A4E" w:rsidRDefault="004E22D7" w:rsidP="004E22D7">
            <w:pPr>
              <w:spacing w:after="0" w:line="245" w:lineRule="auto"/>
              <w:ind w:right="642"/>
              <w:jc w:val="center"/>
              <w:rPr>
                <w:rFonts w:ascii="Times New Roman" w:eastAsia="Times New Roman" w:hAnsi="Times New Roman"/>
                <w:b/>
                <w:snapToGrid w:val="0"/>
                <w:color w:val="000000"/>
                <w:lang w:eastAsia="ru-RU"/>
              </w:rPr>
            </w:pPr>
          </w:p>
        </w:tc>
        <w:tc>
          <w:tcPr>
            <w:tcW w:w="344" w:type="pct"/>
            <w:shd w:val="clear" w:color="auto" w:fill="FFFFFF"/>
          </w:tcPr>
          <w:p w14:paraId="290B3AF0" w14:textId="77777777" w:rsidR="004E22D7" w:rsidRPr="005D3A4E" w:rsidRDefault="004E22D7" w:rsidP="004E22D7">
            <w:pPr>
              <w:spacing w:after="0" w:line="245" w:lineRule="auto"/>
              <w:ind w:right="642"/>
              <w:jc w:val="center"/>
              <w:rPr>
                <w:rFonts w:ascii="Times New Roman" w:eastAsia="Times New Roman" w:hAnsi="Times New Roman"/>
                <w:b/>
                <w:snapToGrid w:val="0"/>
                <w:color w:val="000000"/>
                <w:lang w:eastAsia="ru-RU"/>
              </w:rPr>
            </w:pPr>
          </w:p>
        </w:tc>
      </w:tr>
      <w:tr w:rsidR="004E22D7" w:rsidRPr="00734FB7" w14:paraId="0B54F216" w14:textId="2EE0CECC" w:rsidTr="001B4541">
        <w:trPr>
          <w:trHeight w:val="57"/>
        </w:trPr>
        <w:tc>
          <w:tcPr>
            <w:tcW w:w="185" w:type="pct"/>
            <w:shd w:val="clear" w:color="auto" w:fill="FFFFFF"/>
          </w:tcPr>
          <w:p w14:paraId="2A1E89E9" w14:textId="77777777" w:rsidR="004E22D7" w:rsidRPr="005D3A4E" w:rsidRDefault="004E22D7" w:rsidP="00610F3E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lang w:val="en-US" w:eastAsia="ru-RU"/>
              </w:rPr>
              <w:t>4</w:t>
            </w:r>
            <w:r w:rsidRPr="005D3A4E">
              <w:rPr>
                <w:rFonts w:ascii="Times New Roman" w:eastAsia="Times New Roman" w:hAnsi="Times New Roman"/>
                <w:snapToGrid w:val="0"/>
                <w:lang w:eastAsia="ru-RU"/>
              </w:rPr>
              <w:t>.1.</w:t>
            </w:r>
          </w:p>
        </w:tc>
        <w:tc>
          <w:tcPr>
            <w:tcW w:w="1388" w:type="pct"/>
            <w:shd w:val="clear" w:color="auto" w:fill="FFFFFF"/>
          </w:tcPr>
          <w:p w14:paraId="709D89C8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P</w:t>
            </w:r>
            <w:r w:rsidRPr="001D0B8E">
              <w:rPr>
                <w:rFonts w:ascii="Times New Roman" w:hAnsi="Times New Roman"/>
                <w:lang w:eastAsia="ru-RU"/>
              </w:rPr>
              <w:t xml:space="preserve"> </w:t>
            </w:r>
            <w:r w:rsidRPr="005D3A4E">
              <w:rPr>
                <w:rFonts w:ascii="Times New Roman" w:hAnsi="Times New Roman"/>
                <w:lang w:eastAsia="ru-RU"/>
              </w:rPr>
              <w:t>8. Наличие муниципального правового акта</w:t>
            </w:r>
          </w:p>
          <w:p w14:paraId="66BBAB33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lastRenderedPageBreak/>
              <w:t>об организации внутреннего финансового контроля</w:t>
            </w:r>
          </w:p>
        </w:tc>
        <w:tc>
          <w:tcPr>
            <w:tcW w:w="1565" w:type="pct"/>
            <w:shd w:val="clear" w:color="auto" w:fill="FFFFFF"/>
          </w:tcPr>
          <w:p w14:paraId="48A3B2F2" w14:textId="77777777" w:rsidR="004E22D7" w:rsidRPr="005D3A4E" w:rsidRDefault="004E22D7" w:rsidP="00610F3E">
            <w:pPr>
              <w:spacing w:after="0" w:line="245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lang w:eastAsia="ru-RU"/>
              </w:rPr>
              <w:lastRenderedPageBreak/>
              <w:t>Где Р 8- да; нет</w:t>
            </w:r>
          </w:p>
        </w:tc>
        <w:tc>
          <w:tcPr>
            <w:tcW w:w="460" w:type="pct"/>
            <w:shd w:val="clear" w:color="auto" w:fill="FFFFFF"/>
          </w:tcPr>
          <w:p w14:paraId="4B14CB93" w14:textId="77777777" w:rsidR="004E22D7" w:rsidRPr="005D3A4E" w:rsidRDefault="004E22D7" w:rsidP="00610F3E">
            <w:pPr>
              <w:spacing w:after="0" w:line="245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Р8-да</w:t>
            </w:r>
          </w:p>
          <w:p w14:paraId="77D2A230" w14:textId="77777777" w:rsidR="004E22D7" w:rsidRPr="005D3A4E" w:rsidRDefault="004E22D7" w:rsidP="00610F3E">
            <w:pPr>
              <w:spacing w:after="0" w:line="245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Р8-нет</w:t>
            </w:r>
          </w:p>
        </w:tc>
        <w:tc>
          <w:tcPr>
            <w:tcW w:w="495" w:type="pct"/>
            <w:shd w:val="clear" w:color="auto" w:fill="FFFFFF"/>
          </w:tcPr>
          <w:p w14:paraId="66A4F8D5" w14:textId="77777777" w:rsidR="004E22D7" w:rsidRPr="005D3A4E" w:rsidRDefault="004E22D7" w:rsidP="00610F3E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5</w:t>
            </w:r>
          </w:p>
          <w:p w14:paraId="61EAE4B6" w14:textId="77777777" w:rsidR="004E22D7" w:rsidRPr="005D3A4E" w:rsidRDefault="004E22D7" w:rsidP="00610F3E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563" w:type="pct"/>
            <w:shd w:val="clear" w:color="auto" w:fill="FFFFFF"/>
          </w:tcPr>
          <w:p w14:paraId="4194AAD3" w14:textId="7CB4A090" w:rsidR="004E22D7" w:rsidRPr="005D3A4E" w:rsidRDefault="001B4541" w:rsidP="004E22D7">
            <w:pPr>
              <w:spacing w:after="0" w:line="245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14:paraId="016A3823" w14:textId="3880BB09" w:rsidR="004E22D7" w:rsidRPr="005D3A4E" w:rsidRDefault="001B4541" w:rsidP="004E22D7">
            <w:pPr>
              <w:spacing w:after="0" w:line="245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E22D7" w:rsidRPr="00734FB7" w14:paraId="29E89251" w14:textId="62F849E4" w:rsidTr="001B4541">
        <w:trPr>
          <w:trHeight w:val="57"/>
        </w:trPr>
        <w:tc>
          <w:tcPr>
            <w:tcW w:w="185" w:type="pct"/>
            <w:shd w:val="clear" w:color="auto" w:fill="FFFFFF"/>
          </w:tcPr>
          <w:p w14:paraId="54D7F2E8" w14:textId="77777777" w:rsidR="004E22D7" w:rsidRPr="005D3A4E" w:rsidRDefault="004E22D7" w:rsidP="00610F3E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5.</w:t>
            </w:r>
          </w:p>
        </w:tc>
        <w:tc>
          <w:tcPr>
            <w:tcW w:w="3908" w:type="pct"/>
            <w:gridSpan w:val="4"/>
            <w:shd w:val="clear" w:color="auto" w:fill="FFFFFF"/>
          </w:tcPr>
          <w:p w14:paraId="7B8EA1F8" w14:textId="77777777" w:rsidR="004E22D7" w:rsidRPr="005D3A4E" w:rsidRDefault="004E22D7" w:rsidP="00610F3E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D3A4E">
              <w:rPr>
                <w:rFonts w:ascii="Times New Roman" w:hAnsi="Times New Roman"/>
                <w:b/>
                <w:lang w:eastAsia="ru-RU"/>
              </w:rPr>
              <w:t>Обеспечение публичности и открытости информации</w:t>
            </w:r>
          </w:p>
        </w:tc>
        <w:tc>
          <w:tcPr>
            <w:tcW w:w="563" w:type="pct"/>
            <w:shd w:val="clear" w:color="auto" w:fill="FFFFFF"/>
          </w:tcPr>
          <w:p w14:paraId="2A163CA7" w14:textId="77777777" w:rsidR="004E22D7" w:rsidRPr="005D3A4E" w:rsidRDefault="004E22D7" w:rsidP="004E22D7">
            <w:pPr>
              <w:spacing w:after="0" w:line="245" w:lineRule="auto"/>
              <w:ind w:right="642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4" w:type="pct"/>
            <w:shd w:val="clear" w:color="auto" w:fill="FFFFFF"/>
          </w:tcPr>
          <w:p w14:paraId="6A378BFD" w14:textId="77777777" w:rsidR="004E22D7" w:rsidRPr="005D3A4E" w:rsidRDefault="004E22D7" w:rsidP="004E22D7">
            <w:pPr>
              <w:spacing w:after="0" w:line="245" w:lineRule="auto"/>
              <w:ind w:right="642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4E22D7" w:rsidRPr="00734FB7" w14:paraId="196470D4" w14:textId="70025E3F" w:rsidTr="001B4541">
        <w:trPr>
          <w:trHeight w:val="57"/>
        </w:trPr>
        <w:tc>
          <w:tcPr>
            <w:tcW w:w="185" w:type="pct"/>
            <w:shd w:val="clear" w:color="auto" w:fill="FFFFFF"/>
          </w:tcPr>
          <w:p w14:paraId="5A420491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5.1.</w:t>
            </w:r>
          </w:p>
        </w:tc>
        <w:tc>
          <w:tcPr>
            <w:tcW w:w="1388" w:type="pct"/>
            <w:shd w:val="clear" w:color="auto" w:fill="FFFFFF"/>
          </w:tcPr>
          <w:p w14:paraId="31B61208" w14:textId="77777777" w:rsidR="004E22D7" w:rsidRPr="005D3A4E" w:rsidRDefault="004E22D7" w:rsidP="00610F3E">
            <w:pPr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bCs/>
                <w:iCs/>
                <w:spacing w:val="-4"/>
                <w:lang w:eastAsia="ru-RU"/>
              </w:rPr>
              <w:t>Р9.</w:t>
            </w:r>
            <w:r w:rsidRPr="005D3A4E">
              <w:t xml:space="preserve"> </w:t>
            </w:r>
            <w:r w:rsidRPr="005D3A4E">
              <w:rPr>
                <w:rFonts w:ascii="Times New Roman" w:hAnsi="Times New Roman"/>
              </w:rPr>
              <w:t>Наличие результатов ежегодной оценки налоговых расходов муниципального образования</w:t>
            </w:r>
          </w:p>
        </w:tc>
        <w:tc>
          <w:tcPr>
            <w:tcW w:w="1565" w:type="pct"/>
            <w:shd w:val="clear" w:color="auto" w:fill="FFFFFF"/>
          </w:tcPr>
          <w:p w14:paraId="30DE9134" w14:textId="77777777" w:rsidR="004E22D7" w:rsidRPr="005D3A4E" w:rsidRDefault="004E22D7" w:rsidP="00610F3E">
            <w:pPr>
              <w:spacing w:after="0" w:line="230" w:lineRule="auto"/>
              <w:jc w:val="both"/>
              <w:rPr>
                <w:rFonts w:ascii="Times New Roman" w:eastAsia="Times New Roman" w:hAnsi="Times New Roman"/>
                <w:spacing w:val="-4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spacing w:val="-4"/>
                <w:lang w:eastAsia="ru-RU"/>
              </w:rPr>
              <w:t>Размещение на официальном сайте администрации муниципального образования отчета ежегодной оценки налоговых расходов</w:t>
            </w:r>
          </w:p>
        </w:tc>
        <w:tc>
          <w:tcPr>
            <w:tcW w:w="460" w:type="pct"/>
            <w:shd w:val="clear" w:color="auto" w:fill="FFFFFF"/>
          </w:tcPr>
          <w:p w14:paraId="657538A0" w14:textId="77777777" w:rsidR="004E22D7" w:rsidRPr="005D3A4E" w:rsidRDefault="004E22D7" w:rsidP="00610F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Р9-да</w:t>
            </w:r>
          </w:p>
          <w:p w14:paraId="5D0A4FEE" w14:textId="77777777" w:rsidR="004E22D7" w:rsidRPr="005D3A4E" w:rsidRDefault="004E22D7" w:rsidP="00610F3E">
            <w:pPr>
              <w:spacing w:after="0" w:line="23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Р9-нет</w:t>
            </w:r>
          </w:p>
        </w:tc>
        <w:tc>
          <w:tcPr>
            <w:tcW w:w="495" w:type="pct"/>
            <w:shd w:val="clear" w:color="auto" w:fill="FFFFFF"/>
          </w:tcPr>
          <w:p w14:paraId="6FA93653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5</w:t>
            </w:r>
          </w:p>
          <w:p w14:paraId="4995F853" w14:textId="77777777" w:rsidR="004E22D7" w:rsidRPr="005D3A4E" w:rsidRDefault="004E22D7" w:rsidP="00610F3E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563" w:type="pct"/>
            <w:shd w:val="clear" w:color="auto" w:fill="FFFFFF"/>
          </w:tcPr>
          <w:p w14:paraId="4F17DD97" w14:textId="749778BE" w:rsidR="004E22D7" w:rsidRPr="005D3A4E" w:rsidRDefault="001B4541" w:rsidP="004E22D7">
            <w:pPr>
              <w:spacing w:after="0" w:line="24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14:paraId="25E681F6" w14:textId="71FFF799" w:rsidR="004E22D7" w:rsidRPr="005D3A4E" w:rsidRDefault="001B4541" w:rsidP="004E22D7">
            <w:pPr>
              <w:spacing w:after="0" w:line="24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E22D7" w:rsidRPr="00734FB7" w14:paraId="35952B3B" w14:textId="17148393" w:rsidTr="001B4541">
        <w:trPr>
          <w:trHeight w:val="57"/>
        </w:trPr>
        <w:tc>
          <w:tcPr>
            <w:tcW w:w="185" w:type="pct"/>
            <w:shd w:val="clear" w:color="auto" w:fill="FFFFFF"/>
          </w:tcPr>
          <w:p w14:paraId="3D494557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5.2.</w:t>
            </w:r>
          </w:p>
        </w:tc>
        <w:tc>
          <w:tcPr>
            <w:tcW w:w="1388" w:type="pct"/>
            <w:shd w:val="clear" w:color="auto" w:fill="FFFFFF"/>
          </w:tcPr>
          <w:p w14:paraId="3EF5E9A8" w14:textId="77777777" w:rsidR="004E22D7" w:rsidRPr="005D3A4E" w:rsidRDefault="004E22D7" w:rsidP="00610F3E">
            <w:pPr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spacing w:val="-4"/>
                <w:lang w:eastAsia="ru-RU"/>
              </w:rPr>
              <w:t>Р10. Размещение на официальном сайте администрации муниципального образования информации о муниципальных программах и фактических результатах их реализации</w:t>
            </w:r>
          </w:p>
        </w:tc>
        <w:tc>
          <w:tcPr>
            <w:tcW w:w="1565" w:type="pct"/>
            <w:shd w:val="clear" w:color="auto" w:fill="FFFFFF"/>
          </w:tcPr>
          <w:p w14:paraId="7B119DB5" w14:textId="77777777" w:rsidR="004E22D7" w:rsidRPr="005D3A4E" w:rsidRDefault="004E22D7" w:rsidP="00610F3E">
            <w:pPr>
              <w:spacing w:after="0" w:line="23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 xml:space="preserve">Наличие информации </w:t>
            </w:r>
            <w:r w:rsidRPr="005D3A4E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о муниципальных программах </w:t>
            </w:r>
            <w:r w:rsidRPr="005D3A4E">
              <w:rPr>
                <w:rFonts w:ascii="Times New Roman" w:eastAsia="Times New Roman" w:hAnsi="Times New Roman"/>
                <w:snapToGrid w:val="0"/>
                <w:lang w:eastAsia="ru-RU"/>
              </w:rPr>
              <w:br/>
              <w:t>и фактических результатах их реализации</w:t>
            </w:r>
          </w:p>
        </w:tc>
        <w:tc>
          <w:tcPr>
            <w:tcW w:w="460" w:type="pct"/>
            <w:shd w:val="clear" w:color="auto" w:fill="FFFFFF"/>
          </w:tcPr>
          <w:p w14:paraId="6DDC1420" w14:textId="77777777" w:rsidR="004E22D7" w:rsidRPr="005D3A4E" w:rsidRDefault="004E22D7" w:rsidP="00610F3E">
            <w:pPr>
              <w:spacing w:after="0" w:line="23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Р10-да</w:t>
            </w:r>
          </w:p>
          <w:p w14:paraId="2EFCF4B4" w14:textId="77777777" w:rsidR="004E22D7" w:rsidRPr="005D3A4E" w:rsidRDefault="004E22D7" w:rsidP="00610F3E">
            <w:pPr>
              <w:spacing w:after="0" w:line="23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Р10-нет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FFFFF"/>
          </w:tcPr>
          <w:p w14:paraId="39447894" w14:textId="77777777" w:rsidR="004E22D7" w:rsidRPr="005D3A4E" w:rsidRDefault="004E22D7" w:rsidP="00610F3E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5</w:t>
            </w:r>
          </w:p>
          <w:p w14:paraId="12D2A1C8" w14:textId="77777777" w:rsidR="004E22D7" w:rsidRPr="005D3A4E" w:rsidRDefault="004E22D7" w:rsidP="00610F3E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FFFFFF"/>
          </w:tcPr>
          <w:p w14:paraId="570F09B2" w14:textId="0ED14EC1" w:rsidR="004E22D7" w:rsidRPr="005D3A4E" w:rsidRDefault="001B4541" w:rsidP="004E22D7">
            <w:pPr>
              <w:spacing w:after="0" w:line="23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FFFFFF"/>
          </w:tcPr>
          <w:p w14:paraId="090863A4" w14:textId="0EC70627" w:rsidR="004E22D7" w:rsidRPr="005D3A4E" w:rsidRDefault="001B4541" w:rsidP="004E22D7">
            <w:pPr>
              <w:spacing w:after="0" w:line="23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E22D7" w:rsidRPr="00734FB7" w14:paraId="42B7AC0F" w14:textId="21E337C3" w:rsidTr="001B4541">
        <w:trPr>
          <w:trHeight w:val="3354"/>
        </w:trPr>
        <w:tc>
          <w:tcPr>
            <w:tcW w:w="185" w:type="pct"/>
            <w:shd w:val="clear" w:color="auto" w:fill="FFFFFF"/>
          </w:tcPr>
          <w:p w14:paraId="36A84B67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5.3.</w:t>
            </w:r>
          </w:p>
        </w:tc>
        <w:tc>
          <w:tcPr>
            <w:tcW w:w="1388" w:type="pct"/>
            <w:shd w:val="clear" w:color="auto" w:fill="FFFFFF"/>
          </w:tcPr>
          <w:p w14:paraId="71618781" w14:textId="77777777" w:rsidR="004E22D7" w:rsidRPr="005D3A4E" w:rsidRDefault="004E22D7" w:rsidP="00610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 xml:space="preserve">Р11.Размещение подведомственными муниципальными учреждениями сведений на официальном сайте Российской Федерации для размещения информации о государственных (муниципальных) учреждениях </w:t>
            </w:r>
            <w:r w:rsidRPr="005D3A4E">
              <w:rPr>
                <w:rFonts w:ascii="Times New Roman" w:eastAsia="Times New Roman" w:hAnsi="Times New Roman"/>
                <w:snapToGrid w:val="0"/>
                <w:lang w:eastAsia="ru-RU"/>
              </w:rPr>
              <w:t>bus.gov.ru</w:t>
            </w:r>
          </w:p>
          <w:p w14:paraId="45985EF1" w14:textId="77777777" w:rsidR="004E22D7" w:rsidRPr="005D3A4E" w:rsidRDefault="004E22D7" w:rsidP="00610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lang w:eastAsia="ru-RU"/>
              </w:rPr>
              <w:t>(</w:t>
            </w:r>
            <w:r w:rsidRPr="005D3A4E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 xml:space="preserve"> </w:t>
            </w:r>
            <w:r w:rsidRPr="005D3A4E">
              <w:rPr>
                <w:rFonts w:ascii="Times New Roman" w:hAnsi="Times New Roman"/>
              </w:rPr>
              <w:t>плановые показатели на текущий год, в срок до 1 марта года, за который проводится оценка, информацию о результатах деятельности за отчетный период, в срок до 1 мая года, за который проводится оценка, фактические показатели по годовой бухгалтерской отчетности за отчетный период, в срок до 1 мая года, за который проводится оценка)</w:t>
            </w:r>
          </w:p>
        </w:tc>
        <w:tc>
          <w:tcPr>
            <w:tcW w:w="1565" w:type="pct"/>
            <w:shd w:val="clear" w:color="auto" w:fill="FFFFFF"/>
          </w:tcPr>
          <w:p w14:paraId="017F1FCB" w14:textId="77777777" w:rsidR="004E22D7" w:rsidRPr="003C62DC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Информация о муниципальном задании, информация о плане финансово-хозяйственной деятельности, годовая отчетность  размещена в сети Интернет на сайте www.bus.gov.ru в полном соответствии с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5D3A4E">
              <w:rPr>
                <w:rFonts w:ascii="Times New Roman" w:hAnsi="Times New Roman"/>
                <w:lang w:eastAsia="ru-RU"/>
              </w:rPr>
              <w:t>требованиями приказа Министерст</w:t>
            </w:r>
            <w:r>
              <w:rPr>
                <w:rFonts w:ascii="Times New Roman" w:hAnsi="Times New Roman"/>
                <w:lang w:eastAsia="ru-RU"/>
              </w:rPr>
              <w:t xml:space="preserve">ва финансов РФ </w:t>
            </w:r>
            <w:r w:rsidRPr="005D3A4E">
              <w:rPr>
                <w:rFonts w:ascii="Times New Roman" w:hAnsi="Times New Roman"/>
                <w:lang w:eastAsia="ru-RU"/>
              </w:rPr>
              <w:t>от 21.07.2011 N 86н (на конец отчетного года);</w:t>
            </w:r>
          </w:p>
        </w:tc>
        <w:tc>
          <w:tcPr>
            <w:tcW w:w="460" w:type="pct"/>
            <w:shd w:val="clear" w:color="auto" w:fill="FFFFFF"/>
          </w:tcPr>
          <w:p w14:paraId="04F352DE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Р11=100%</w:t>
            </w:r>
          </w:p>
          <w:p w14:paraId="05BEB0E5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Р11</w:t>
            </w:r>
            <w:r w:rsidRPr="005D3A4E">
              <w:rPr>
                <w:rFonts w:ascii="Times New Roman" w:eastAsia="Times New Roman" w:hAnsi="Times New Roman"/>
                <w:lang w:val="en-US" w:eastAsia="ru-RU"/>
              </w:rPr>
              <w:t>&lt;100%</w:t>
            </w:r>
          </w:p>
        </w:tc>
        <w:tc>
          <w:tcPr>
            <w:tcW w:w="495" w:type="pct"/>
            <w:shd w:val="clear" w:color="auto" w:fill="FFFFFF"/>
          </w:tcPr>
          <w:p w14:paraId="7F950089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5</w:t>
            </w:r>
          </w:p>
          <w:p w14:paraId="1242834E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val="en-US" w:eastAsia="ru-RU"/>
              </w:rPr>
              <w:t>0</w:t>
            </w:r>
          </w:p>
          <w:p w14:paraId="1CB40F32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shd w:val="clear" w:color="auto" w:fill="FFFFFF"/>
          </w:tcPr>
          <w:p w14:paraId="03AA5054" w14:textId="34CE4545" w:rsidR="004E22D7" w:rsidRPr="005D3A4E" w:rsidRDefault="001B4541" w:rsidP="004E22D7">
            <w:pPr>
              <w:spacing w:after="0" w:line="24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14:paraId="24DEFBA0" w14:textId="68443C5C" w:rsidR="004E22D7" w:rsidRPr="005D3A4E" w:rsidRDefault="001B4541" w:rsidP="004E22D7">
            <w:pPr>
              <w:spacing w:after="0" w:line="24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E22D7" w:rsidRPr="00734FB7" w14:paraId="620564EB" w14:textId="1967DD0E" w:rsidTr="001B4541">
        <w:trPr>
          <w:trHeight w:val="845"/>
        </w:trPr>
        <w:tc>
          <w:tcPr>
            <w:tcW w:w="185" w:type="pct"/>
            <w:shd w:val="clear" w:color="auto" w:fill="FFFFFF"/>
          </w:tcPr>
          <w:p w14:paraId="1B508C73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5.4</w:t>
            </w:r>
          </w:p>
        </w:tc>
        <w:tc>
          <w:tcPr>
            <w:tcW w:w="1388" w:type="pct"/>
            <w:shd w:val="clear" w:color="auto" w:fill="FFFFFF"/>
          </w:tcPr>
          <w:p w14:paraId="7C28D8D0" w14:textId="77777777" w:rsidR="004E22D7" w:rsidRPr="005D3A4E" w:rsidRDefault="004E22D7" w:rsidP="00610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</w:pPr>
            <w:r w:rsidRPr="005D3A4E">
              <w:rPr>
                <w:rFonts w:ascii="Times New Roman" w:hAnsi="Times New Roman"/>
              </w:rPr>
              <w:t>Р12.Размещение решения о бюджете на официальном сайте</w:t>
            </w:r>
          </w:p>
        </w:tc>
        <w:tc>
          <w:tcPr>
            <w:tcW w:w="1565" w:type="pct"/>
            <w:shd w:val="clear" w:color="auto" w:fill="FFFFFF"/>
          </w:tcPr>
          <w:p w14:paraId="461296E1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  <w:lang w:eastAsia="ru-RU"/>
              </w:rPr>
              <w:t>Размещение на сайте первоначального бюджета и всех изменений в него</w:t>
            </w:r>
          </w:p>
        </w:tc>
        <w:tc>
          <w:tcPr>
            <w:tcW w:w="460" w:type="pct"/>
            <w:shd w:val="clear" w:color="auto" w:fill="FFFFFF"/>
          </w:tcPr>
          <w:p w14:paraId="5232FE31" w14:textId="77777777" w:rsidR="004E22D7" w:rsidRPr="005D3A4E" w:rsidRDefault="004E22D7" w:rsidP="00610F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Р12=100%</w:t>
            </w:r>
          </w:p>
          <w:p w14:paraId="094E9072" w14:textId="77777777" w:rsidR="004E22D7" w:rsidRPr="005D3A4E" w:rsidRDefault="004E22D7" w:rsidP="00610F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Р12</w:t>
            </w:r>
            <w:r w:rsidRPr="005D3A4E">
              <w:rPr>
                <w:rFonts w:ascii="Times New Roman" w:eastAsia="Times New Roman" w:hAnsi="Times New Roman"/>
                <w:lang w:val="en-US" w:eastAsia="ru-RU"/>
              </w:rPr>
              <w:t>&lt;100%</w:t>
            </w:r>
          </w:p>
        </w:tc>
        <w:tc>
          <w:tcPr>
            <w:tcW w:w="495" w:type="pct"/>
            <w:shd w:val="clear" w:color="auto" w:fill="FFFFFF"/>
          </w:tcPr>
          <w:p w14:paraId="26081572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5</w:t>
            </w:r>
          </w:p>
          <w:p w14:paraId="1F2B7A74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563" w:type="pct"/>
            <w:shd w:val="clear" w:color="auto" w:fill="FFFFFF"/>
          </w:tcPr>
          <w:p w14:paraId="04291E1E" w14:textId="3D1433F3" w:rsidR="004E22D7" w:rsidRPr="005D3A4E" w:rsidRDefault="001B4541" w:rsidP="004E22D7">
            <w:pPr>
              <w:spacing w:after="0" w:line="24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</w:tc>
        <w:tc>
          <w:tcPr>
            <w:tcW w:w="344" w:type="pct"/>
            <w:shd w:val="clear" w:color="auto" w:fill="FFFFFF"/>
          </w:tcPr>
          <w:p w14:paraId="409810D7" w14:textId="4B19C186" w:rsidR="004E22D7" w:rsidRPr="005D3A4E" w:rsidRDefault="001B4541" w:rsidP="004E22D7">
            <w:pPr>
              <w:spacing w:after="0" w:line="24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E22D7" w:rsidRPr="00734FB7" w14:paraId="3A4BA1B9" w14:textId="24CAEF22" w:rsidTr="001B4541">
        <w:trPr>
          <w:trHeight w:val="845"/>
        </w:trPr>
        <w:tc>
          <w:tcPr>
            <w:tcW w:w="185" w:type="pct"/>
            <w:shd w:val="clear" w:color="auto" w:fill="FFFFFF"/>
          </w:tcPr>
          <w:p w14:paraId="03FD6EBB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5.5</w:t>
            </w:r>
          </w:p>
        </w:tc>
        <w:tc>
          <w:tcPr>
            <w:tcW w:w="1388" w:type="pct"/>
            <w:shd w:val="clear" w:color="auto" w:fill="FFFFFF"/>
          </w:tcPr>
          <w:p w14:paraId="2C8DA9DE" w14:textId="77777777" w:rsidR="004E22D7" w:rsidRPr="005D3A4E" w:rsidRDefault="004E22D7" w:rsidP="00610F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3A4E">
              <w:rPr>
                <w:rFonts w:ascii="Times New Roman" w:hAnsi="Times New Roman"/>
              </w:rPr>
              <w:t>Р13.</w:t>
            </w:r>
            <w:r w:rsidRPr="005D3A4E">
              <w:t xml:space="preserve"> </w:t>
            </w:r>
            <w:r w:rsidRPr="005D3A4E">
              <w:rPr>
                <w:rFonts w:ascii="Times New Roman" w:hAnsi="Times New Roman"/>
              </w:rPr>
              <w:t>Размещение решения об исполнении бюджета на официальном сайте</w:t>
            </w:r>
          </w:p>
        </w:tc>
        <w:tc>
          <w:tcPr>
            <w:tcW w:w="1565" w:type="pct"/>
            <w:shd w:val="clear" w:color="auto" w:fill="FFFFFF"/>
          </w:tcPr>
          <w:p w14:paraId="51BA6A63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3A4E">
              <w:rPr>
                <w:rFonts w:ascii="Times New Roman" w:hAnsi="Times New Roman"/>
              </w:rPr>
              <w:t>Размещение решения об исполнении бюджета на официальном сайте в полном объеме, включая текстовую часть и все приложения к решению</w:t>
            </w:r>
          </w:p>
        </w:tc>
        <w:tc>
          <w:tcPr>
            <w:tcW w:w="460" w:type="pct"/>
            <w:shd w:val="clear" w:color="auto" w:fill="FFFFFF"/>
          </w:tcPr>
          <w:p w14:paraId="77902F67" w14:textId="77777777" w:rsidR="004E22D7" w:rsidRPr="005D3A4E" w:rsidRDefault="004E22D7" w:rsidP="00610F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Р13=100%</w:t>
            </w:r>
          </w:p>
          <w:p w14:paraId="717781A5" w14:textId="77777777" w:rsidR="004E22D7" w:rsidRPr="005D3A4E" w:rsidRDefault="004E22D7" w:rsidP="00610F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Р13</w:t>
            </w:r>
            <w:r w:rsidRPr="005D3A4E">
              <w:rPr>
                <w:rFonts w:ascii="Times New Roman" w:eastAsia="Times New Roman" w:hAnsi="Times New Roman"/>
                <w:lang w:val="en-US" w:eastAsia="ru-RU"/>
              </w:rPr>
              <w:t>&lt;100%</w:t>
            </w:r>
          </w:p>
        </w:tc>
        <w:tc>
          <w:tcPr>
            <w:tcW w:w="495" w:type="pct"/>
            <w:shd w:val="clear" w:color="auto" w:fill="FFFFFF"/>
          </w:tcPr>
          <w:p w14:paraId="10B58145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5</w:t>
            </w:r>
          </w:p>
          <w:p w14:paraId="1E2CDDF4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563" w:type="pct"/>
            <w:shd w:val="clear" w:color="auto" w:fill="FFFFFF"/>
          </w:tcPr>
          <w:p w14:paraId="014B947F" w14:textId="437084F5" w:rsidR="004E22D7" w:rsidRPr="005D3A4E" w:rsidRDefault="001B4541" w:rsidP="004E22D7">
            <w:pPr>
              <w:spacing w:after="0" w:line="24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</w:tc>
        <w:tc>
          <w:tcPr>
            <w:tcW w:w="344" w:type="pct"/>
            <w:shd w:val="clear" w:color="auto" w:fill="FFFFFF"/>
          </w:tcPr>
          <w:p w14:paraId="1844BBD4" w14:textId="4EA993C1" w:rsidR="004E22D7" w:rsidRPr="005D3A4E" w:rsidRDefault="001B4541" w:rsidP="004E22D7">
            <w:pPr>
              <w:spacing w:after="0" w:line="24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E22D7" w:rsidRPr="00734FB7" w14:paraId="26BAF521" w14:textId="1FE66AA4" w:rsidTr="001B4541">
        <w:trPr>
          <w:trHeight w:val="845"/>
        </w:trPr>
        <w:tc>
          <w:tcPr>
            <w:tcW w:w="185" w:type="pct"/>
            <w:shd w:val="clear" w:color="auto" w:fill="FFFFFF"/>
          </w:tcPr>
          <w:p w14:paraId="02880602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5.6</w:t>
            </w:r>
          </w:p>
        </w:tc>
        <w:tc>
          <w:tcPr>
            <w:tcW w:w="1388" w:type="pct"/>
            <w:shd w:val="clear" w:color="auto" w:fill="FFFFFF"/>
          </w:tcPr>
          <w:p w14:paraId="375B3F5D" w14:textId="77777777" w:rsidR="004E22D7" w:rsidRPr="005D3A4E" w:rsidRDefault="004E22D7" w:rsidP="00610F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3A4E">
              <w:rPr>
                <w:rFonts w:ascii="Times New Roman" w:hAnsi="Times New Roman"/>
              </w:rPr>
              <w:t xml:space="preserve">Р14. Размещение на официальном сайте протоколов проведенных в отчетном году публичных слушаний по проекту решения </w:t>
            </w:r>
            <w:r w:rsidRPr="005D3A4E">
              <w:rPr>
                <w:rFonts w:ascii="Times New Roman" w:hAnsi="Times New Roman"/>
              </w:rPr>
              <w:lastRenderedPageBreak/>
              <w:t>о бюджете муниципального образования и проекту решения об исполнении бюджета муниципального образования</w:t>
            </w:r>
          </w:p>
        </w:tc>
        <w:tc>
          <w:tcPr>
            <w:tcW w:w="1565" w:type="pct"/>
            <w:shd w:val="clear" w:color="auto" w:fill="FFFFFF"/>
          </w:tcPr>
          <w:p w14:paraId="429A94F3" w14:textId="77777777" w:rsidR="004E22D7" w:rsidRPr="005D3A4E" w:rsidRDefault="004E22D7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D3A4E">
              <w:rPr>
                <w:rFonts w:ascii="Times New Roman" w:hAnsi="Times New Roman"/>
              </w:rPr>
              <w:lastRenderedPageBreak/>
              <w:t xml:space="preserve">Размещает итоговые документы (протоколы), принятые по результатам публичных слушаний по проекту решения о бюджете и проекту </w:t>
            </w:r>
            <w:r w:rsidRPr="005D3A4E">
              <w:rPr>
                <w:rFonts w:ascii="Times New Roman" w:hAnsi="Times New Roman"/>
              </w:rPr>
              <w:lastRenderedPageBreak/>
              <w:t>решения об исполнении бюджета, содержащие дату и место проведения публичных слушаний, обобщенную информацию о ходе публичных слушаний, принятых решениях, должность, фамилию и инициалы лица, подписавшего протокол, на официальном сайте</w:t>
            </w:r>
          </w:p>
        </w:tc>
        <w:tc>
          <w:tcPr>
            <w:tcW w:w="460" w:type="pct"/>
            <w:shd w:val="clear" w:color="auto" w:fill="FFFFFF"/>
          </w:tcPr>
          <w:p w14:paraId="3F5107AB" w14:textId="77777777" w:rsidR="004E22D7" w:rsidRPr="005D3A4E" w:rsidRDefault="004E22D7" w:rsidP="00610F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lastRenderedPageBreak/>
              <w:t>Р14- размещено</w:t>
            </w:r>
          </w:p>
          <w:p w14:paraId="229FF959" w14:textId="77777777" w:rsidR="004E22D7" w:rsidRPr="005D3A4E" w:rsidRDefault="004E22D7" w:rsidP="00610F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lastRenderedPageBreak/>
              <w:t>Р14-не размещено</w:t>
            </w:r>
          </w:p>
        </w:tc>
        <w:tc>
          <w:tcPr>
            <w:tcW w:w="495" w:type="pct"/>
            <w:shd w:val="clear" w:color="auto" w:fill="FFFFFF"/>
          </w:tcPr>
          <w:p w14:paraId="6E2D9715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lastRenderedPageBreak/>
              <w:t>5</w:t>
            </w:r>
          </w:p>
          <w:p w14:paraId="6609F2F8" w14:textId="77777777" w:rsidR="004E22D7" w:rsidRPr="005D3A4E" w:rsidRDefault="004E22D7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A4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563" w:type="pct"/>
            <w:shd w:val="clear" w:color="auto" w:fill="FFFFFF"/>
          </w:tcPr>
          <w:p w14:paraId="6813FB30" w14:textId="7B341578" w:rsidR="004E22D7" w:rsidRPr="005D3A4E" w:rsidRDefault="001B4541" w:rsidP="004E22D7">
            <w:pPr>
              <w:spacing w:after="0" w:line="24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</w:tc>
        <w:tc>
          <w:tcPr>
            <w:tcW w:w="344" w:type="pct"/>
            <w:shd w:val="clear" w:color="auto" w:fill="FFFFFF"/>
          </w:tcPr>
          <w:p w14:paraId="6595D903" w14:textId="18289382" w:rsidR="004E22D7" w:rsidRPr="005D3A4E" w:rsidRDefault="001B4541" w:rsidP="004E22D7">
            <w:pPr>
              <w:spacing w:after="0" w:line="24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1B4541" w:rsidRPr="00734FB7" w14:paraId="4FEFA138" w14:textId="77777777" w:rsidTr="001B4541">
        <w:trPr>
          <w:trHeight w:val="845"/>
        </w:trPr>
        <w:tc>
          <w:tcPr>
            <w:tcW w:w="185" w:type="pct"/>
            <w:tcBorders>
              <w:bottom w:val="single" w:sz="4" w:space="0" w:color="auto"/>
            </w:tcBorders>
            <w:shd w:val="clear" w:color="auto" w:fill="FFFFFF"/>
          </w:tcPr>
          <w:p w14:paraId="18DDDEB7" w14:textId="77777777" w:rsidR="001B4541" w:rsidRPr="005D3A4E" w:rsidRDefault="001B4541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</w:pPr>
          </w:p>
        </w:tc>
        <w:tc>
          <w:tcPr>
            <w:tcW w:w="1388" w:type="pct"/>
            <w:shd w:val="clear" w:color="auto" w:fill="FFFFFF"/>
          </w:tcPr>
          <w:p w14:paraId="12B5DF23" w14:textId="77777777" w:rsidR="001B4541" w:rsidRPr="005D3A4E" w:rsidRDefault="001B4541" w:rsidP="00610F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5" w:type="pct"/>
            <w:shd w:val="clear" w:color="auto" w:fill="FFFFFF"/>
          </w:tcPr>
          <w:p w14:paraId="663DEE38" w14:textId="4D697E4B" w:rsidR="001B4541" w:rsidRPr="001B4541" w:rsidRDefault="001B4541" w:rsidP="00610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B4541">
              <w:rPr>
                <w:rFonts w:ascii="Times New Roman" w:hAnsi="Times New Roman"/>
                <w:b/>
                <w:bCs/>
              </w:rPr>
              <w:t>Общее количество баллов</w:t>
            </w:r>
          </w:p>
        </w:tc>
        <w:tc>
          <w:tcPr>
            <w:tcW w:w="460" w:type="pct"/>
            <w:shd w:val="clear" w:color="auto" w:fill="FFFFFF"/>
          </w:tcPr>
          <w:p w14:paraId="70E8D67F" w14:textId="77777777" w:rsidR="001B4541" w:rsidRPr="005D3A4E" w:rsidRDefault="001B4541" w:rsidP="00610F3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FFFFF"/>
          </w:tcPr>
          <w:p w14:paraId="2F79C584" w14:textId="77777777" w:rsidR="001B4541" w:rsidRPr="005D3A4E" w:rsidRDefault="001B4541" w:rsidP="00610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FFFFFF"/>
          </w:tcPr>
          <w:p w14:paraId="6D9B2AB3" w14:textId="77777777" w:rsidR="001B4541" w:rsidRDefault="001B4541" w:rsidP="004E22D7">
            <w:pPr>
              <w:spacing w:after="0" w:line="240" w:lineRule="auto"/>
              <w:ind w:right="642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FFFFFF"/>
          </w:tcPr>
          <w:p w14:paraId="74C1F562" w14:textId="4EFF4384" w:rsidR="001B4541" w:rsidRPr="001B4541" w:rsidRDefault="001B4541" w:rsidP="001B4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B4541">
              <w:rPr>
                <w:rFonts w:ascii="Times New Roman" w:eastAsia="Times New Roman" w:hAnsi="Times New Roman"/>
                <w:b/>
                <w:bCs/>
                <w:lang w:eastAsia="ru-RU"/>
              </w:rPr>
              <w:t>65</w:t>
            </w:r>
          </w:p>
        </w:tc>
      </w:tr>
    </w:tbl>
    <w:p w14:paraId="2BFB8AF6" w14:textId="77777777" w:rsidR="00C85247" w:rsidRDefault="00C85247"/>
    <w:sectPr w:rsidR="00C85247" w:rsidSect="001D0B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247"/>
    <w:rsid w:val="001B4541"/>
    <w:rsid w:val="001D0B8E"/>
    <w:rsid w:val="0048707C"/>
    <w:rsid w:val="004E22D7"/>
    <w:rsid w:val="00535914"/>
    <w:rsid w:val="0057089C"/>
    <w:rsid w:val="00684019"/>
    <w:rsid w:val="00830207"/>
    <w:rsid w:val="008823D8"/>
    <w:rsid w:val="00AB07F7"/>
    <w:rsid w:val="00AE6815"/>
    <w:rsid w:val="00C8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1ACCF"/>
  <w15:chartTrackingRefBased/>
  <w15:docId w15:val="{B48AD804-150D-464E-822D-13846E26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0B8E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8524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524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524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524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524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524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524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524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524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52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52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52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524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524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52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52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52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52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52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852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5247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852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5247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852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5247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C8524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52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8524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524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</dc:creator>
  <cp:keywords/>
  <dc:description/>
  <cp:lastModifiedBy>СЮ</cp:lastModifiedBy>
  <cp:revision>9</cp:revision>
  <dcterms:created xsi:type="dcterms:W3CDTF">2025-06-17T11:45:00Z</dcterms:created>
  <dcterms:modified xsi:type="dcterms:W3CDTF">2026-03-12T08:18:00Z</dcterms:modified>
</cp:coreProperties>
</file>